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707C6" w14:textId="330A57AE" w:rsidR="009077AB" w:rsidRPr="007F5175" w:rsidRDefault="001E416E" w:rsidP="00EA2AEB">
      <w:pPr>
        <w:autoSpaceDE w:val="0"/>
        <w:autoSpaceDN w:val="0"/>
        <w:adjustRightInd w:val="0"/>
        <w:rPr>
          <w:rFonts w:ascii="Arial" w:hAnsi="Arial"/>
          <w:color w:val="000000" w:themeColor="text1"/>
          <w:szCs w:val="24"/>
          <w:lang w:val="de-DE" w:eastAsia="de-AT"/>
        </w:rPr>
      </w:pPr>
      <w:r>
        <w:rPr>
          <w:rFonts w:ascii="Arial" w:hAnsi="Arial"/>
          <w:noProof/>
          <w:color w:val="000000" w:themeColor="text1"/>
          <w:szCs w:val="24"/>
          <w:lang w:val="de-DE" w:eastAsia="de-AT"/>
        </w:rPr>
        <w:drawing>
          <wp:inline distT="0" distB="0" distL="0" distR="0" wp14:anchorId="429E958F" wp14:editId="2ED26F40">
            <wp:extent cx="2270448" cy="553232"/>
            <wp:effectExtent l="0" t="0" r="317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stretch>
                      <a:fillRect/>
                    </a:stretch>
                  </pic:blipFill>
                  <pic:spPr>
                    <a:xfrm>
                      <a:off x="0" y="0"/>
                      <a:ext cx="3899923" cy="950281"/>
                    </a:xfrm>
                    <a:prstGeom prst="rect">
                      <a:avLst/>
                    </a:prstGeom>
                  </pic:spPr>
                </pic:pic>
              </a:graphicData>
            </a:graphic>
          </wp:inline>
        </w:drawing>
      </w:r>
    </w:p>
    <w:p w14:paraId="5181FF4F" w14:textId="77777777" w:rsidR="00894A33" w:rsidRPr="007F5175" w:rsidRDefault="00894A33" w:rsidP="003E75B6">
      <w:pPr>
        <w:autoSpaceDE w:val="0"/>
        <w:autoSpaceDN w:val="0"/>
        <w:adjustRightInd w:val="0"/>
        <w:jc w:val="right"/>
        <w:rPr>
          <w:rFonts w:ascii="Arial" w:hAnsi="Arial"/>
          <w:color w:val="000000" w:themeColor="text1"/>
          <w:szCs w:val="24"/>
          <w:lang w:val="de-DE" w:eastAsia="de-AT"/>
        </w:rPr>
      </w:pPr>
    </w:p>
    <w:p w14:paraId="032C6560" w14:textId="77777777" w:rsidR="00894A33" w:rsidRPr="007F5175" w:rsidRDefault="00894A33" w:rsidP="003E75B6">
      <w:pPr>
        <w:autoSpaceDE w:val="0"/>
        <w:autoSpaceDN w:val="0"/>
        <w:adjustRightInd w:val="0"/>
        <w:rPr>
          <w:rFonts w:ascii="Arial" w:hAnsi="Arial"/>
          <w:color w:val="000000" w:themeColor="text1"/>
          <w:szCs w:val="24"/>
          <w:lang w:val="de-DE" w:eastAsia="de-AT"/>
        </w:rPr>
      </w:pPr>
      <w:r w:rsidRPr="007F5175">
        <w:rPr>
          <w:rFonts w:ascii="Arial" w:hAnsi="Arial"/>
          <w:color w:val="000000" w:themeColor="text1"/>
          <w:szCs w:val="24"/>
          <w:lang w:val="de-DE" w:eastAsia="de-AT"/>
        </w:rPr>
        <w:t>________________________________________________________________________________</w:t>
      </w:r>
    </w:p>
    <w:p w14:paraId="1098FD7E" w14:textId="77777777" w:rsidR="00720264" w:rsidRDefault="000155B8" w:rsidP="00175140">
      <w:pPr>
        <w:widowControl w:val="0"/>
        <w:autoSpaceDE w:val="0"/>
        <w:autoSpaceDN w:val="0"/>
        <w:adjustRightInd w:val="0"/>
        <w:spacing w:line="276" w:lineRule="auto"/>
        <w:rPr>
          <w:rFonts w:ascii="Arial" w:hAnsi="Arial"/>
          <w:b/>
          <w:bCs/>
          <w:color w:val="000000" w:themeColor="text1"/>
          <w:sz w:val="29"/>
          <w:szCs w:val="29"/>
          <w:lang w:val="de-DE"/>
        </w:rPr>
      </w:pPr>
      <w:r w:rsidRPr="007F5175">
        <w:rPr>
          <w:rFonts w:ascii="Arial" w:hAnsi="Arial"/>
          <w:color w:val="000000" w:themeColor="text1"/>
          <w:sz w:val="29"/>
          <w:szCs w:val="29"/>
          <w:lang w:val="de-DE"/>
        </w:rPr>
        <w:br/>
      </w:r>
    </w:p>
    <w:p w14:paraId="50AA5D57" w14:textId="65BB98F4" w:rsidR="00AA7EAA" w:rsidRDefault="000815A0" w:rsidP="00175140">
      <w:pPr>
        <w:widowControl w:val="0"/>
        <w:autoSpaceDE w:val="0"/>
        <w:autoSpaceDN w:val="0"/>
        <w:adjustRightInd w:val="0"/>
        <w:spacing w:line="276" w:lineRule="auto"/>
        <w:rPr>
          <w:rFonts w:ascii="Arial" w:hAnsi="Arial"/>
          <w:b/>
          <w:bCs/>
          <w:color w:val="000000" w:themeColor="text1"/>
          <w:sz w:val="29"/>
          <w:szCs w:val="29"/>
          <w:lang w:val="de-DE"/>
        </w:rPr>
      </w:pPr>
      <w:r>
        <w:rPr>
          <w:rFonts w:ascii="Arial" w:hAnsi="Arial"/>
          <w:b/>
          <w:bCs/>
          <w:color w:val="000000" w:themeColor="text1"/>
          <w:sz w:val="29"/>
          <w:szCs w:val="29"/>
          <w:lang w:val="de-DE"/>
        </w:rPr>
        <w:t>Pressemappe</w:t>
      </w:r>
      <w:r w:rsidR="00AA7EAA">
        <w:rPr>
          <w:rFonts w:ascii="Arial" w:hAnsi="Arial"/>
          <w:b/>
          <w:bCs/>
          <w:color w:val="000000" w:themeColor="text1"/>
          <w:sz w:val="29"/>
          <w:szCs w:val="29"/>
          <w:lang w:val="de-DE"/>
        </w:rPr>
        <w:t xml:space="preserve"> </w:t>
      </w:r>
      <w:r>
        <w:rPr>
          <w:rFonts w:ascii="Arial" w:hAnsi="Arial"/>
          <w:b/>
          <w:bCs/>
          <w:color w:val="000000" w:themeColor="text1"/>
          <w:sz w:val="29"/>
          <w:szCs w:val="29"/>
          <w:lang w:val="de-DE"/>
        </w:rPr>
        <w:t xml:space="preserve">zur Pressekonferenz </w:t>
      </w:r>
      <w:r w:rsidR="00AA7EAA">
        <w:rPr>
          <w:rFonts w:ascii="Arial" w:hAnsi="Arial"/>
          <w:b/>
          <w:bCs/>
          <w:color w:val="000000" w:themeColor="text1"/>
          <w:sz w:val="29"/>
          <w:szCs w:val="29"/>
          <w:lang w:val="de-DE"/>
        </w:rPr>
        <w:t xml:space="preserve">am 30. </w:t>
      </w:r>
      <w:r w:rsidR="004477D6">
        <w:rPr>
          <w:rFonts w:ascii="Arial" w:hAnsi="Arial"/>
          <w:b/>
          <w:bCs/>
          <w:color w:val="000000" w:themeColor="text1"/>
          <w:sz w:val="29"/>
          <w:szCs w:val="29"/>
          <w:lang w:val="de-DE"/>
        </w:rPr>
        <w:t>Jänner</w:t>
      </w:r>
      <w:r w:rsidR="00AA7EAA">
        <w:rPr>
          <w:rFonts w:ascii="Arial" w:hAnsi="Arial"/>
          <w:b/>
          <w:bCs/>
          <w:color w:val="000000" w:themeColor="text1"/>
          <w:sz w:val="29"/>
          <w:szCs w:val="29"/>
          <w:lang w:val="de-DE"/>
        </w:rPr>
        <w:t xml:space="preserve"> 2025</w:t>
      </w:r>
      <w:r w:rsidR="00AA7EAA">
        <w:rPr>
          <w:rFonts w:ascii="Arial" w:hAnsi="Arial"/>
          <w:b/>
          <w:bCs/>
          <w:color w:val="000000" w:themeColor="text1"/>
          <w:sz w:val="29"/>
          <w:szCs w:val="29"/>
          <w:lang w:val="de-DE"/>
        </w:rPr>
        <w:br/>
      </w:r>
    </w:p>
    <w:p w14:paraId="63251712" w14:textId="3910B2DB" w:rsidR="00175140" w:rsidRPr="007F5175" w:rsidRDefault="000815A0" w:rsidP="00175140">
      <w:pPr>
        <w:widowControl w:val="0"/>
        <w:autoSpaceDE w:val="0"/>
        <w:autoSpaceDN w:val="0"/>
        <w:adjustRightInd w:val="0"/>
        <w:spacing w:line="276" w:lineRule="auto"/>
        <w:rPr>
          <w:rFonts w:ascii="Arial" w:hAnsi="Arial"/>
          <w:color w:val="000000" w:themeColor="text1"/>
          <w:sz w:val="24"/>
          <w:szCs w:val="24"/>
          <w:lang w:val="de-DE"/>
        </w:rPr>
      </w:pPr>
      <w:r>
        <w:rPr>
          <w:rFonts w:ascii="Arial" w:hAnsi="Arial"/>
          <w:b/>
          <w:bCs/>
          <w:color w:val="000000" w:themeColor="text1"/>
          <w:sz w:val="29"/>
          <w:szCs w:val="29"/>
          <w:lang w:val="de-DE"/>
        </w:rPr>
        <w:t>Abschlussbericht Josef Ressel Zentrum für Intelligente Thermische Energiesysteme</w:t>
      </w:r>
      <w:r w:rsidR="00272AE9">
        <w:rPr>
          <w:rFonts w:ascii="Arial" w:hAnsi="Arial"/>
          <w:b/>
          <w:bCs/>
          <w:color w:val="000000" w:themeColor="text1"/>
          <w:sz w:val="29"/>
          <w:szCs w:val="29"/>
          <w:lang w:val="de-DE"/>
        </w:rPr>
        <w:t xml:space="preserve"> </w:t>
      </w:r>
      <w:r w:rsidR="00175140" w:rsidRPr="007F5175">
        <w:rPr>
          <w:rFonts w:ascii="Arial" w:hAnsi="Arial"/>
          <w:b/>
          <w:bCs/>
          <w:color w:val="000000" w:themeColor="text1"/>
          <w:sz w:val="29"/>
          <w:szCs w:val="29"/>
          <w:lang w:val="de-DE"/>
        </w:rPr>
        <w:br/>
      </w:r>
    </w:p>
    <w:p w14:paraId="4508A37E" w14:textId="57D4FB3D" w:rsidR="00175140" w:rsidRDefault="00175140" w:rsidP="00175140">
      <w:pPr>
        <w:widowControl w:val="0"/>
        <w:autoSpaceDE w:val="0"/>
        <w:autoSpaceDN w:val="0"/>
        <w:adjustRightInd w:val="0"/>
        <w:spacing w:line="276" w:lineRule="auto"/>
        <w:rPr>
          <w:rFonts w:ascii="Arial" w:hAnsi="Arial"/>
          <w:i/>
          <w:iCs/>
          <w:lang w:val="de-AT"/>
        </w:rPr>
      </w:pPr>
    </w:p>
    <w:p w14:paraId="13C98480" w14:textId="78BDDA01" w:rsidR="001017C9" w:rsidRDefault="00A70504" w:rsidP="00175140">
      <w:pPr>
        <w:widowControl w:val="0"/>
        <w:autoSpaceDE w:val="0"/>
        <w:autoSpaceDN w:val="0"/>
        <w:adjustRightInd w:val="0"/>
        <w:spacing w:line="276" w:lineRule="auto"/>
        <w:rPr>
          <w:rFonts w:ascii="Arial" w:hAnsi="Arial"/>
          <w:i/>
          <w:iCs/>
          <w:sz w:val="16"/>
          <w:szCs w:val="16"/>
          <w:lang w:val="de-AT"/>
        </w:rPr>
      </w:pPr>
      <w:r>
        <w:rPr>
          <w:noProof/>
        </w:rPr>
        <w:drawing>
          <wp:inline distT="0" distB="0" distL="0" distR="0" wp14:anchorId="7FDD96CB" wp14:editId="68FFDC00">
            <wp:extent cx="5715000" cy="3803650"/>
            <wp:effectExtent l="0" t="0" r="0" b="6350"/>
            <wp:docPr id="847865222" name="Grafik 2" descr="Broell_A7A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D74CC027-D999-4450-8A7A-5C857F460B13" descr="Broell_A7A5367.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15000" cy="3803650"/>
                    </a:xfrm>
                    <a:prstGeom prst="rect">
                      <a:avLst/>
                    </a:prstGeom>
                    <a:noFill/>
                    <a:ln>
                      <a:noFill/>
                    </a:ln>
                  </pic:spPr>
                </pic:pic>
              </a:graphicData>
            </a:graphic>
          </wp:inline>
        </w:drawing>
      </w:r>
    </w:p>
    <w:p w14:paraId="7C836D5E" w14:textId="77777777" w:rsidR="001017C9" w:rsidRDefault="001017C9" w:rsidP="00175140">
      <w:pPr>
        <w:widowControl w:val="0"/>
        <w:autoSpaceDE w:val="0"/>
        <w:autoSpaceDN w:val="0"/>
        <w:adjustRightInd w:val="0"/>
        <w:spacing w:line="276" w:lineRule="auto"/>
        <w:rPr>
          <w:rFonts w:ascii="Arial" w:hAnsi="Arial"/>
          <w:i/>
          <w:iCs/>
          <w:sz w:val="16"/>
          <w:szCs w:val="16"/>
          <w:lang w:val="de-AT"/>
        </w:rPr>
      </w:pPr>
    </w:p>
    <w:p w14:paraId="1815537A" w14:textId="32836938" w:rsidR="001017C9" w:rsidRDefault="001017C9" w:rsidP="00175140">
      <w:pPr>
        <w:widowControl w:val="0"/>
        <w:autoSpaceDE w:val="0"/>
        <w:autoSpaceDN w:val="0"/>
        <w:adjustRightInd w:val="0"/>
        <w:spacing w:line="276" w:lineRule="auto"/>
        <w:rPr>
          <w:rFonts w:ascii="Arial" w:hAnsi="Arial"/>
          <w:i/>
          <w:iCs/>
          <w:sz w:val="16"/>
          <w:szCs w:val="16"/>
          <w:lang w:val="de-AT"/>
        </w:rPr>
      </w:pPr>
    </w:p>
    <w:p w14:paraId="62938A12" w14:textId="59E5B758" w:rsidR="00AA0218" w:rsidRPr="001017C9" w:rsidRDefault="001017C9" w:rsidP="00175140">
      <w:pPr>
        <w:widowControl w:val="0"/>
        <w:autoSpaceDE w:val="0"/>
        <w:autoSpaceDN w:val="0"/>
        <w:adjustRightInd w:val="0"/>
        <w:spacing w:line="276" w:lineRule="auto"/>
        <w:rPr>
          <w:rFonts w:ascii="Arial" w:hAnsi="Arial"/>
          <w:i/>
          <w:iCs/>
          <w:sz w:val="16"/>
          <w:szCs w:val="16"/>
          <w:lang w:val="de-AT"/>
        </w:rPr>
      </w:pPr>
      <w:r w:rsidRPr="001017C9">
        <w:rPr>
          <w:rFonts w:ascii="Arial" w:hAnsi="Arial"/>
          <w:i/>
          <w:iCs/>
          <w:sz w:val="16"/>
          <w:szCs w:val="16"/>
          <w:lang w:val="de-AT"/>
        </w:rPr>
        <w:t>Credit: FHV/Bröll</w:t>
      </w:r>
    </w:p>
    <w:p w14:paraId="26A917DD" w14:textId="5E441D93" w:rsidR="00720264" w:rsidRDefault="00720264" w:rsidP="00AA0218">
      <w:pPr>
        <w:widowControl w:val="0"/>
        <w:autoSpaceDE w:val="0"/>
        <w:autoSpaceDN w:val="0"/>
        <w:adjustRightInd w:val="0"/>
        <w:spacing w:line="276" w:lineRule="auto"/>
        <w:rPr>
          <w:rFonts w:ascii="Arial" w:hAnsi="Arial"/>
          <w:b/>
          <w:bCs/>
          <w:lang w:val="de-AT"/>
        </w:rPr>
      </w:pPr>
    </w:p>
    <w:p w14:paraId="3CA16567" w14:textId="1D8043C7" w:rsidR="001017C9" w:rsidRPr="001017C9" w:rsidRDefault="00720264" w:rsidP="00AA0218">
      <w:pPr>
        <w:widowControl w:val="0"/>
        <w:autoSpaceDE w:val="0"/>
        <w:autoSpaceDN w:val="0"/>
        <w:adjustRightInd w:val="0"/>
        <w:spacing w:line="276" w:lineRule="auto"/>
        <w:rPr>
          <w:rFonts w:ascii="Arial" w:hAnsi="Arial"/>
          <w:sz w:val="16"/>
          <w:szCs w:val="16"/>
          <w:lang w:val="de-AT"/>
        </w:rPr>
      </w:pPr>
      <w:r>
        <w:rPr>
          <w:rFonts w:ascii="Arial" w:hAnsi="Arial"/>
          <w:b/>
          <w:bCs/>
          <w:lang w:val="de-AT"/>
        </w:rPr>
        <w:br w:type="page"/>
      </w:r>
    </w:p>
    <w:p w14:paraId="4758B7FC" w14:textId="77777777" w:rsidR="00720264" w:rsidRDefault="00720264" w:rsidP="00AA0218">
      <w:pPr>
        <w:widowControl w:val="0"/>
        <w:autoSpaceDE w:val="0"/>
        <w:autoSpaceDN w:val="0"/>
        <w:adjustRightInd w:val="0"/>
        <w:spacing w:line="276" w:lineRule="auto"/>
        <w:rPr>
          <w:rFonts w:ascii="Arial" w:hAnsi="Arial"/>
          <w:b/>
          <w:bCs/>
          <w:lang w:val="de-AT"/>
        </w:rPr>
      </w:pPr>
    </w:p>
    <w:sdt>
      <w:sdtPr>
        <w:rPr>
          <w:rFonts w:ascii="AvenirNext LT Pro Regular" w:eastAsia="Times New Roman" w:hAnsi="AvenirNext LT Pro Regular" w:cs="Arial"/>
          <w:color w:val="auto"/>
          <w:sz w:val="20"/>
          <w:szCs w:val="20"/>
          <w:lang w:val="en-US" w:eastAsia="en-US"/>
        </w:rPr>
        <w:id w:val="-782877871"/>
        <w:docPartObj>
          <w:docPartGallery w:val="Table of Contents"/>
          <w:docPartUnique/>
        </w:docPartObj>
      </w:sdtPr>
      <w:sdtEndPr>
        <w:rPr>
          <w:b/>
          <w:bCs/>
        </w:rPr>
      </w:sdtEndPr>
      <w:sdtContent>
        <w:p w14:paraId="049E1AF9" w14:textId="789066D9" w:rsidR="00720264" w:rsidRPr="00720264" w:rsidRDefault="00720264">
          <w:pPr>
            <w:pStyle w:val="Inhaltsverzeichnisberschrift"/>
            <w:rPr>
              <w:rFonts w:ascii="Arial" w:hAnsi="Arial" w:cs="Arial"/>
              <w:b/>
              <w:bCs/>
              <w:color w:val="auto"/>
            </w:rPr>
          </w:pPr>
          <w:r w:rsidRPr="00720264">
            <w:rPr>
              <w:rFonts w:ascii="Arial" w:hAnsi="Arial" w:cs="Arial"/>
              <w:b/>
              <w:bCs/>
              <w:color w:val="auto"/>
            </w:rPr>
            <w:t>Inhalt</w:t>
          </w:r>
        </w:p>
        <w:p w14:paraId="40E7F9E5" w14:textId="77777777" w:rsidR="00720264" w:rsidRPr="00720264" w:rsidRDefault="00720264" w:rsidP="00720264">
          <w:pPr>
            <w:rPr>
              <w:lang w:val="de-DE" w:eastAsia="de-DE"/>
            </w:rPr>
          </w:pPr>
        </w:p>
        <w:p w14:paraId="759C0DDE" w14:textId="3CCBAF32" w:rsidR="00720264" w:rsidRPr="00720264" w:rsidRDefault="00720264">
          <w:pPr>
            <w:pStyle w:val="Verzeichnis3"/>
            <w:tabs>
              <w:tab w:val="left" w:pos="960"/>
              <w:tab w:val="right" w:leader="dot" w:pos="8990"/>
            </w:tabs>
            <w:rPr>
              <w:rFonts w:ascii="Arial" w:hAnsi="Arial"/>
              <w:noProof/>
            </w:rPr>
          </w:pPr>
          <w:r w:rsidRPr="00720264">
            <w:rPr>
              <w:rFonts w:ascii="Arial" w:hAnsi="Arial"/>
            </w:rPr>
            <w:fldChar w:fldCharType="begin"/>
          </w:r>
          <w:r w:rsidRPr="00720264">
            <w:rPr>
              <w:rFonts w:ascii="Arial" w:hAnsi="Arial"/>
            </w:rPr>
            <w:instrText xml:space="preserve"> TOC \o "1-3" \h \z \u </w:instrText>
          </w:r>
          <w:r w:rsidRPr="00720264">
            <w:rPr>
              <w:rFonts w:ascii="Arial" w:hAnsi="Arial"/>
            </w:rPr>
            <w:fldChar w:fldCharType="separate"/>
          </w:r>
          <w:hyperlink w:anchor="_Toc188603200" w:history="1">
            <w:r w:rsidRPr="00720264">
              <w:rPr>
                <w:rStyle w:val="Hyperlink"/>
                <w:rFonts w:ascii="Arial" w:hAnsi="Arial"/>
                <w:noProof/>
                <w:color w:val="auto"/>
              </w:rPr>
              <w:t>1.</w:t>
            </w:r>
            <w:r w:rsidRPr="00720264">
              <w:rPr>
                <w:rFonts w:ascii="Arial" w:hAnsi="Arial"/>
                <w:noProof/>
              </w:rPr>
              <w:tab/>
            </w:r>
            <w:r w:rsidRPr="00720264">
              <w:rPr>
                <w:rStyle w:val="Hyperlink"/>
                <w:rFonts w:ascii="Arial" w:hAnsi="Arial"/>
                <w:noProof/>
                <w:color w:val="auto"/>
              </w:rPr>
              <w:t>Forschung an der FHV</w:t>
            </w:r>
            <w:r w:rsidRPr="00720264">
              <w:rPr>
                <w:rFonts w:ascii="Arial" w:hAnsi="Arial"/>
                <w:noProof/>
                <w:webHidden/>
              </w:rPr>
              <w:tab/>
            </w:r>
            <w:r w:rsidRPr="00720264">
              <w:rPr>
                <w:rFonts w:ascii="Arial" w:hAnsi="Arial"/>
                <w:noProof/>
                <w:webHidden/>
              </w:rPr>
              <w:fldChar w:fldCharType="begin"/>
            </w:r>
            <w:r w:rsidRPr="00720264">
              <w:rPr>
                <w:rFonts w:ascii="Arial" w:hAnsi="Arial"/>
                <w:noProof/>
                <w:webHidden/>
              </w:rPr>
              <w:instrText xml:space="preserve"> PAGEREF _Toc188603200 \h </w:instrText>
            </w:r>
            <w:r w:rsidRPr="00720264">
              <w:rPr>
                <w:rFonts w:ascii="Arial" w:hAnsi="Arial"/>
                <w:noProof/>
                <w:webHidden/>
              </w:rPr>
            </w:r>
            <w:r w:rsidRPr="00720264">
              <w:rPr>
                <w:rFonts w:ascii="Arial" w:hAnsi="Arial"/>
                <w:noProof/>
                <w:webHidden/>
              </w:rPr>
              <w:fldChar w:fldCharType="separate"/>
            </w:r>
            <w:r w:rsidR="001017C9">
              <w:rPr>
                <w:rFonts w:ascii="Arial" w:hAnsi="Arial"/>
                <w:noProof/>
                <w:webHidden/>
              </w:rPr>
              <w:t>2</w:t>
            </w:r>
            <w:r w:rsidRPr="00720264">
              <w:rPr>
                <w:rFonts w:ascii="Arial" w:hAnsi="Arial"/>
                <w:noProof/>
                <w:webHidden/>
              </w:rPr>
              <w:fldChar w:fldCharType="end"/>
            </w:r>
          </w:hyperlink>
        </w:p>
        <w:p w14:paraId="7ECCF4A2" w14:textId="20A9792E" w:rsidR="00720264" w:rsidRPr="00720264" w:rsidRDefault="00720264">
          <w:pPr>
            <w:pStyle w:val="Verzeichnis3"/>
            <w:tabs>
              <w:tab w:val="left" w:pos="960"/>
              <w:tab w:val="right" w:leader="dot" w:pos="8990"/>
            </w:tabs>
            <w:rPr>
              <w:rFonts w:ascii="Arial" w:hAnsi="Arial"/>
              <w:noProof/>
            </w:rPr>
          </w:pPr>
          <w:hyperlink w:anchor="_Toc188603201" w:history="1">
            <w:r w:rsidRPr="00720264">
              <w:rPr>
                <w:rStyle w:val="Hyperlink"/>
                <w:rFonts w:ascii="Arial" w:hAnsi="Arial"/>
                <w:noProof/>
                <w:color w:val="auto"/>
              </w:rPr>
              <w:t>2.</w:t>
            </w:r>
            <w:r w:rsidRPr="00720264">
              <w:rPr>
                <w:rFonts w:ascii="Arial" w:hAnsi="Arial"/>
                <w:noProof/>
              </w:rPr>
              <w:tab/>
            </w:r>
            <w:r w:rsidRPr="00720264">
              <w:rPr>
                <w:rStyle w:val="Hyperlink"/>
                <w:rFonts w:ascii="Arial" w:hAnsi="Arial"/>
                <w:noProof/>
                <w:color w:val="auto"/>
              </w:rPr>
              <w:t>Josef Ressel Zentren</w:t>
            </w:r>
            <w:r w:rsidRPr="00720264">
              <w:rPr>
                <w:rFonts w:ascii="Arial" w:hAnsi="Arial"/>
                <w:noProof/>
                <w:webHidden/>
              </w:rPr>
              <w:tab/>
            </w:r>
            <w:r w:rsidRPr="00720264">
              <w:rPr>
                <w:rFonts w:ascii="Arial" w:hAnsi="Arial"/>
                <w:noProof/>
                <w:webHidden/>
              </w:rPr>
              <w:fldChar w:fldCharType="begin"/>
            </w:r>
            <w:r w:rsidRPr="00720264">
              <w:rPr>
                <w:rFonts w:ascii="Arial" w:hAnsi="Arial"/>
                <w:noProof/>
                <w:webHidden/>
              </w:rPr>
              <w:instrText xml:space="preserve"> PAGEREF _Toc188603201 \h </w:instrText>
            </w:r>
            <w:r w:rsidRPr="00720264">
              <w:rPr>
                <w:rFonts w:ascii="Arial" w:hAnsi="Arial"/>
                <w:noProof/>
                <w:webHidden/>
              </w:rPr>
            </w:r>
            <w:r w:rsidRPr="00720264">
              <w:rPr>
                <w:rFonts w:ascii="Arial" w:hAnsi="Arial"/>
                <w:noProof/>
                <w:webHidden/>
              </w:rPr>
              <w:fldChar w:fldCharType="separate"/>
            </w:r>
            <w:r w:rsidR="001017C9">
              <w:rPr>
                <w:rFonts w:ascii="Arial" w:hAnsi="Arial"/>
                <w:noProof/>
                <w:webHidden/>
              </w:rPr>
              <w:t>3</w:t>
            </w:r>
            <w:r w:rsidRPr="00720264">
              <w:rPr>
                <w:rFonts w:ascii="Arial" w:hAnsi="Arial"/>
                <w:noProof/>
                <w:webHidden/>
              </w:rPr>
              <w:fldChar w:fldCharType="end"/>
            </w:r>
          </w:hyperlink>
        </w:p>
        <w:p w14:paraId="17D1D5C7" w14:textId="662CA4D4" w:rsidR="00720264" w:rsidRPr="00720264" w:rsidRDefault="00720264">
          <w:pPr>
            <w:pStyle w:val="Verzeichnis3"/>
            <w:tabs>
              <w:tab w:val="left" w:pos="960"/>
              <w:tab w:val="right" w:leader="dot" w:pos="8990"/>
            </w:tabs>
            <w:rPr>
              <w:rFonts w:ascii="Arial" w:hAnsi="Arial"/>
              <w:noProof/>
            </w:rPr>
          </w:pPr>
          <w:hyperlink w:anchor="_Toc188603202" w:history="1">
            <w:r w:rsidRPr="00720264">
              <w:rPr>
                <w:rStyle w:val="Hyperlink"/>
                <w:rFonts w:ascii="Arial" w:hAnsi="Arial"/>
                <w:noProof/>
                <w:color w:val="auto"/>
              </w:rPr>
              <w:t>3.</w:t>
            </w:r>
            <w:r w:rsidRPr="00720264">
              <w:rPr>
                <w:rFonts w:ascii="Arial" w:hAnsi="Arial"/>
                <w:noProof/>
              </w:rPr>
              <w:tab/>
            </w:r>
            <w:r w:rsidRPr="00720264">
              <w:rPr>
                <w:rStyle w:val="Hyperlink"/>
                <w:rFonts w:ascii="Arial" w:hAnsi="Arial"/>
                <w:noProof/>
                <w:color w:val="auto"/>
              </w:rPr>
              <w:t>Josef Ressel Zentrum für Intelligente Thermische Energiesysteme an der FHV</w:t>
            </w:r>
            <w:r w:rsidRPr="00720264">
              <w:rPr>
                <w:rFonts w:ascii="Arial" w:hAnsi="Arial"/>
                <w:noProof/>
                <w:webHidden/>
              </w:rPr>
              <w:tab/>
            </w:r>
            <w:r w:rsidRPr="00720264">
              <w:rPr>
                <w:rFonts w:ascii="Arial" w:hAnsi="Arial"/>
                <w:noProof/>
                <w:webHidden/>
              </w:rPr>
              <w:fldChar w:fldCharType="begin"/>
            </w:r>
            <w:r w:rsidRPr="00720264">
              <w:rPr>
                <w:rFonts w:ascii="Arial" w:hAnsi="Arial"/>
                <w:noProof/>
                <w:webHidden/>
              </w:rPr>
              <w:instrText xml:space="preserve"> PAGEREF _Toc188603202 \h </w:instrText>
            </w:r>
            <w:r w:rsidRPr="00720264">
              <w:rPr>
                <w:rFonts w:ascii="Arial" w:hAnsi="Arial"/>
                <w:noProof/>
                <w:webHidden/>
              </w:rPr>
            </w:r>
            <w:r w:rsidRPr="00720264">
              <w:rPr>
                <w:rFonts w:ascii="Arial" w:hAnsi="Arial"/>
                <w:noProof/>
                <w:webHidden/>
              </w:rPr>
              <w:fldChar w:fldCharType="separate"/>
            </w:r>
            <w:r w:rsidR="001017C9">
              <w:rPr>
                <w:rFonts w:ascii="Arial" w:hAnsi="Arial"/>
                <w:noProof/>
                <w:webHidden/>
              </w:rPr>
              <w:t>4</w:t>
            </w:r>
            <w:r w:rsidRPr="00720264">
              <w:rPr>
                <w:rFonts w:ascii="Arial" w:hAnsi="Arial"/>
                <w:noProof/>
                <w:webHidden/>
              </w:rPr>
              <w:fldChar w:fldCharType="end"/>
            </w:r>
          </w:hyperlink>
        </w:p>
        <w:p w14:paraId="6802EE8F" w14:textId="27B7E20A" w:rsidR="00720264" w:rsidRPr="00720264" w:rsidRDefault="00720264">
          <w:pPr>
            <w:pStyle w:val="Verzeichnis3"/>
            <w:tabs>
              <w:tab w:val="left" w:pos="960"/>
              <w:tab w:val="right" w:leader="dot" w:pos="8990"/>
            </w:tabs>
            <w:rPr>
              <w:rFonts w:ascii="Arial" w:hAnsi="Arial"/>
              <w:noProof/>
            </w:rPr>
          </w:pPr>
          <w:hyperlink w:anchor="_Toc188603203" w:history="1">
            <w:r w:rsidRPr="00720264">
              <w:rPr>
                <w:rStyle w:val="Hyperlink"/>
                <w:rFonts w:ascii="Arial" w:hAnsi="Arial"/>
                <w:noProof/>
                <w:color w:val="auto"/>
              </w:rPr>
              <w:t>4.</w:t>
            </w:r>
            <w:r w:rsidRPr="00720264">
              <w:rPr>
                <w:rFonts w:ascii="Arial" w:hAnsi="Arial"/>
                <w:noProof/>
              </w:rPr>
              <w:tab/>
            </w:r>
            <w:r w:rsidRPr="00720264">
              <w:rPr>
                <w:rStyle w:val="Hyperlink"/>
                <w:rFonts w:ascii="Arial" w:hAnsi="Arial"/>
                <w:noProof/>
                <w:color w:val="auto"/>
              </w:rPr>
              <w:t>Doktorarbeiten im Rahmen des JRZ für Intelligente Thermische Energiesysteme</w:t>
            </w:r>
            <w:r w:rsidRPr="00720264">
              <w:rPr>
                <w:rFonts w:ascii="Arial" w:hAnsi="Arial"/>
                <w:noProof/>
                <w:webHidden/>
              </w:rPr>
              <w:tab/>
            </w:r>
            <w:r w:rsidRPr="00720264">
              <w:rPr>
                <w:rFonts w:ascii="Arial" w:hAnsi="Arial"/>
                <w:noProof/>
                <w:webHidden/>
              </w:rPr>
              <w:fldChar w:fldCharType="begin"/>
            </w:r>
            <w:r w:rsidRPr="00720264">
              <w:rPr>
                <w:rFonts w:ascii="Arial" w:hAnsi="Arial"/>
                <w:noProof/>
                <w:webHidden/>
              </w:rPr>
              <w:instrText xml:space="preserve"> PAGEREF _Toc188603203 \h </w:instrText>
            </w:r>
            <w:r w:rsidRPr="00720264">
              <w:rPr>
                <w:rFonts w:ascii="Arial" w:hAnsi="Arial"/>
                <w:noProof/>
                <w:webHidden/>
              </w:rPr>
            </w:r>
            <w:r w:rsidRPr="00720264">
              <w:rPr>
                <w:rFonts w:ascii="Arial" w:hAnsi="Arial"/>
                <w:noProof/>
                <w:webHidden/>
              </w:rPr>
              <w:fldChar w:fldCharType="separate"/>
            </w:r>
            <w:r w:rsidR="001017C9">
              <w:rPr>
                <w:rFonts w:ascii="Arial" w:hAnsi="Arial"/>
                <w:noProof/>
                <w:webHidden/>
              </w:rPr>
              <w:t>6</w:t>
            </w:r>
            <w:r w:rsidRPr="00720264">
              <w:rPr>
                <w:rFonts w:ascii="Arial" w:hAnsi="Arial"/>
                <w:noProof/>
                <w:webHidden/>
              </w:rPr>
              <w:fldChar w:fldCharType="end"/>
            </w:r>
          </w:hyperlink>
        </w:p>
        <w:p w14:paraId="407D6825" w14:textId="7BBB72B0" w:rsidR="00720264" w:rsidRDefault="00720264">
          <w:r w:rsidRPr="00720264">
            <w:rPr>
              <w:rFonts w:ascii="Arial" w:hAnsi="Arial"/>
              <w:b/>
              <w:bCs/>
            </w:rPr>
            <w:fldChar w:fldCharType="end"/>
          </w:r>
        </w:p>
      </w:sdtContent>
    </w:sdt>
    <w:p w14:paraId="666B2A32" w14:textId="77777777" w:rsidR="00AA0218" w:rsidRDefault="00AA0218" w:rsidP="00CB79FB">
      <w:pPr>
        <w:widowControl w:val="0"/>
        <w:autoSpaceDE w:val="0"/>
        <w:autoSpaceDN w:val="0"/>
        <w:adjustRightInd w:val="0"/>
        <w:spacing w:line="276" w:lineRule="auto"/>
        <w:rPr>
          <w:rFonts w:ascii="Arial" w:hAnsi="Arial"/>
          <w:b/>
          <w:bCs/>
          <w:lang w:val="de-AT"/>
        </w:rPr>
      </w:pPr>
    </w:p>
    <w:p w14:paraId="55256458" w14:textId="77777777" w:rsidR="00AA0218" w:rsidRDefault="00AA0218" w:rsidP="00CB79FB">
      <w:pPr>
        <w:widowControl w:val="0"/>
        <w:autoSpaceDE w:val="0"/>
        <w:autoSpaceDN w:val="0"/>
        <w:adjustRightInd w:val="0"/>
        <w:spacing w:line="276" w:lineRule="auto"/>
        <w:rPr>
          <w:rFonts w:ascii="Arial" w:hAnsi="Arial"/>
          <w:b/>
          <w:bCs/>
          <w:lang w:val="de-AT"/>
        </w:rPr>
      </w:pPr>
    </w:p>
    <w:p w14:paraId="63A7CE8A" w14:textId="77777777" w:rsidR="00AA0218" w:rsidRDefault="00AA0218" w:rsidP="00CB79FB">
      <w:pPr>
        <w:widowControl w:val="0"/>
        <w:autoSpaceDE w:val="0"/>
        <w:autoSpaceDN w:val="0"/>
        <w:adjustRightInd w:val="0"/>
        <w:spacing w:line="276" w:lineRule="auto"/>
        <w:rPr>
          <w:rFonts w:ascii="Arial" w:hAnsi="Arial"/>
          <w:b/>
          <w:bCs/>
          <w:lang w:val="de-AT"/>
        </w:rPr>
      </w:pPr>
    </w:p>
    <w:p w14:paraId="47AAC3D0" w14:textId="77777777" w:rsidR="00AA0218" w:rsidRDefault="00AA0218" w:rsidP="00CB79FB">
      <w:pPr>
        <w:widowControl w:val="0"/>
        <w:autoSpaceDE w:val="0"/>
        <w:autoSpaceDN w:val="0"/>
        <w:adjustRightInd w:val="0"/>
        <w:spacing w:line="276" w:lineRule="auto"/>
        <w:rPr>
          <w:rFonts w:ascii="Arial" w:hAnsi="Arial"/>
          <w:b/>
          <w:bCs/>
          <w:lang w:val="de-AT"/>
        </w:rPr>
      </w:pPr>
    </w:p>
    <w:p w14:paraId="58CAD71A" w14:textId="77777777" w:rsidR="00AA0218" w:rsidRDefault="00AA0218" w:rsidP="00CB79FB">
      <w:pPr>
        <w:widowControl w:val="0"/>
        <w:autoSpaceDE w:val="0"/>
        <w:autoSpaceDN w:val="0"/>
        <w:adjustRightInd w:val="0"/>
        <w:spacing w:line="276" w:lineRule="auto"/>
        <w:rPr>
          <w:rFonts w:ascii="Arial" w:hAnsi="Arial"/>
          <w:b/>
          <w:bCs/>
          <w:lang w:val="de-AT"/>
        </w:rPr>
      </w:pPr>
    </w:p>
    <w:p w14:paraId="51B24415" w14:textId="77777777" w:rsidR="00AA0218" w:rsidRDefault="00AA0218" w:rsidP="00CB79FB">
      <w:pPr>
        <w:widowControl w:val="0"/>
        <w:autoSpaceDE w:val="0"/>
        <w:autoSpaceDN w:val="0"/>
        <w:adjustRightInd w:val="0"/>
        <w:spacing w:line="276" w:lineRule="auto"/>
        <w:rPr>
          <w:rFonts w:ascii="Arial" w:hAnsi="Arial"/>
          <w:b/>
          <w:bCs/>
          <w:lang w:val="de-AT"/>
        </w:rPr>
      </w:pPr>
    </w:p>
    <w:p w14:paraId="4D21D232" w14:textId="77777777" w:rsidR="00AA0218" w:rsidRDefault="00AA0218" w:rsidP="00CB79FB">
      <w:pPr>
        <w:widowControl w:val="0"/>
        <w:autoSpaceDE w:val="0"/>
        <w:autoSpaceDN w:val="0"/>
        <w:adjustRightInd w:val="0"/>
        <w:spacing w:line="276" w:lineRule="auto"/>
        <w:rPr>
          <w:rFonts w:ascii="Arial" w:hAnsi="Arial"/>
          <w:b/>
          <w:bCs/>
          <w:lang w:val="de-AT"/>
        </w:rPr>
      </w:pPr>
    </w:p>
    <w:p w14:paraId="2DA58031" w14:textId="77777777" w:rsidR="00AA0218" w:rsidRDefault="00AA0218" w:rsidP="00CB79FB">
      <w:pPr>
        <w:widowControl w:val="0"/>
        <w:autoSpaceDE w:val="0"/>
        <w:autoSpaceDN w:val="0"/>
        <w:adjustRightInd w:val="0"/>
        <w:spacing w:line="276" w:lineRule="auto"/>
        <w:rPr>
          <w:rFonts w:ascii="Arial" w:hAnsi="Arial"/>
          <w:b/>
          <w:bCs/>
          <w:lang w:val="de-AT"/>
        </w:rPr>
      </w:pPr>
    </w:p>
    <w:p w14:paraId="72646999" w14:textId="77777777" w:rsidR="00AA0218" w:rsidRDefault="00AA0218" w:rsidP="00CB79FB">
      <w:pPr>
        <w:widowControl w:val="0"/>
        <w:autoSpaceDE w:val="0"/>
        <w:autoSpaceDN w:val="0"/>
        <w:adjustRightInd w:val="0"/>
        <w:spacing w:line="276" w:lineRule="auto"/>
        <w:rPr>
          <w:rFonts w:ascii="Arial" w:hAnsi="Arial"/>
          <w:b/>
          <w:bCs/>
          <w:lang w:val="de-AT"/>
        </w:rPr>
      </w:pPr>
    </w:p>
    <w:p w14:paraId="158DBD19" w14:textId="77777777" w:rsidR="00AA0218" w:rsidRDefault="00AA0218" w:rsidP="00CB79FB">
      <w:pPr>
        <w:widowControl w:val="0"/>
        <w:autoSpaceDE w:val="0"/>
        <w:autoSpaceDN w:val="0"/>
        <w:adjustRightInd w:val="0"/>
        <w:spacing w:line="276" w:lineRule="auto"/>
        <w:rPr>
          <w:rFonts w:ascii="Arial" w:hAnsi="Arial"/>
          <w:b/>
          <w:bCs/>
          <w:lang w:val="de-AT"/>
        </w:rPr>
      </w:pPr>
    </w:p>
    <w:p w14:paraId="757267C4" w14:textId="77777777" w:rsidR="00AA0218" w:rsidRDefault="00AA0218" w:rsidP="00CB79FB">
      <w:pPr>
        <w:widowControl w:val="0"/>
        <w:autoSpaceDE w:val="0"/>
        <w:autoSpaceDN w:val="0"/>
        <w:adjustRightInd w:val="0"/>
        <w:spacing w:line="276" w:lineRule="auto"/>
        <w:rPr>
          <w:rFonts w:ascii="Arial" w:hAnsi="Arial"/>
          <w:b/>
          <w:bCs/>
          <w:lang w:val="de-AT"/>
        </w:rPr>
      </w:pPr>
    </w:p>
    <w:p w14:paraId="456DF816" w14:textId="77777777" w:rsidR="00AA0218" w:rsidRDefault="00AA0218" w:rsidP="00CB79FB">
      <w:pPr>
        <w:widowControl w:val="0"/>
        <w:autoSpaceDE w:val="0"/>
        <w:autoSpaceDN w:val="0"/>
        <w:adjustRightInd w:val="0"/>
        <w:spacing w:line="276" w:lineRule="auto"/>
        <w:rPr>
          <w:rFonts w:ascii="Arial" w:hAnsi="Arial"/>
          <w:b/>
          <w:bCs/>
          <w:lang w:val="de-AT"/>
        </w:rPr>
      </w:pPr>
    </w:p>
    <w:p w14:paraId="100F1088" w14:textId="77777777" w:rsidR="00AA0218" w:rsidRDefault="00AA0218" w:rsidP="00CB79FB">
      <w:pPr>
        <w:widowControl w:val="0"/>
        <w:autoSpaceDE w:val="0"/>
        <w:autoSpaceDN w:val="0"/>
        <w:adjustRightInd w:val="0"/>
        <w:spacing w:line="276" w:lineRule="auto"/>
        <w:rPr>
          <w:rFonts w:ascii="Arial" w:hAnsi="Arial"/>
          <w:b/>
          <w:bCs/>
          <w:lang w:val="de-AT"/>
        </w:rPr>
      </w:pPr>
    </w:p>
    <w:p w14:paraId="08057857" w14:textId="77777777" w:rsidR="00AA0218" w:rsidRDefault="00AA0218" w:rsidP="00CB79FB">
      <w:pPr>
        <w:widowControl w:val="0"/>
        <w:autoSpaceDE w:val="0"/>
        <w:autoSpaceDN w:val="0"/>
        <w:adjustRightInd w:val="0"/>
        <w:spacing w:line="276" w:lineRule="auto"/>
        <w:rPr>
          <w:rFonts w:ascii="Arial" w:hAnsi="Arial"/>
          <w:b/>
          <w:bCs/>
          <w:lang w:val="de-AT"/>
        </w:rPr>
      </w:pPr>
    </w:p>
    <w:p w14:paraId="23BF73C7" w14:textId="77777777" w:rsidR="00AA0218" w:rsidRDefault="00AA0218" w:rsidP="00CB79FB">
      <w:pPr>
        <w:widowControl w:val="0"/>
        <w:autoSpaceDE w:val="0"/>
        <w:autoSpaceDN w:val="0"/>
        <w:adjustRightInd w:val="0"/>
        <w:spacing w:line="276" w:lineRule="auto"/>
        <w:rPr>
          <w:rFonts w:ascii="Arial" w:hAnsi="Arial"/>
          <w:b/>
          <w:bCs/>
          <w:lang w:val="de-AT"/>
        </w:rPr>
      </w:pPr>
    </w:p>
    <w:p w14:paraId="00E3441C" w14:textId="77777777" w:rsidR="00AA0218" w:rsidRDefault="00AA0218" w:rsidP="00CB79FB">
      <w:pPr>
        <w:widowControl w:val="0"/>
        <w:autoSpaceDE w:val="0"/>
        <w:autoSpaceDN w:val="0"/>
        <w:adjustRightInd w:val="0"/>
        <w:spacing w:line="276" w:lineRule="auto"/>
        <w:rPr>
          <w:rFonts w:ascii="Arial" w:hAnsi="Arial"/>
          <w:b/>
          <w:bCs/>
          <w:lang w:val="de-AT"/>
        </w:rPr>
      </w:pPr>
    </w:p>
    <w:p w14:paraId="2C55622C" w14:textId="77777777" w:rsidR="00AA0218" w:rsidRDefault="00AA0218" w:rsidP="00CB79FB">
      <w:pPr>
        <w:widowControl w:val="0"/>
        <w:autoSpaceDE w:val="0"/>
        <w:autoSpaceDN w:val="0"/>
        <w:adjustRightInd w:val="0"/>
        <w:spacing w:line="276" w:lineRule="auto"/>
        <w:rPr>
          <w:rFonts w:ascii="Arial" w:hAnsi="Arial"/>
          <w:b/>
          <w:bCs/>
          <w:lang w:val="de-AT"/>
        </w:rPr>
      </w:pPr>
    </w:p>
    <w:p w14:paraId="458E1721" w14:textId="77777777" w:rsidR="00AA0218" w:rsidRDefault="00AA0218" w:rsidP="00CB79FB">
      <w:pPr>
        <w:widowControl w:val="0"/>
        <w:autoSpaceDE w:val="0"/>
        <w:autoSpaceDN w:val="0"/>
        <w:adjustRightInd w:val="0"/>
        <w:spacing w:line="276" w:lineRule="auto"/>
        <w:rPr>
          <w:rFonts w:ascii="Arial" w:hAnsi="Arial"/>
          <w:b/>
          <w:bCs/>
          <w:lang w:val="de-AT"/>
        </w:rPr>
      </w:pPr>
    </w:p>
    <w:p w14:paraId="40678F2A" w14:textId="77777777" w:rsidR="00AA0218" w:rsidRDefault="00AA0218" w:rsidP="00CB79FB">
      <w:pPr>
        <w:widowControl w:val="0"/>
        <w:autoSpaceDE w:val="0"/>
        <w:autoSpaceDN w:val="0"/>
        <w:adjustRightInd w:val="0"/>
        <w:spacing w:line="276" w:lineRule="auto"/>
        <w:rPr>
          <w:rFonts w:ascii="Arial" w:hAnsi="Arial"/>
          <w:b/>
          <w:bCs/>
          <w:lang w:val="de-AT"/>
        </w:rPr>
      </w:pPr>
    </w:p>
    <w:p w14:paraId="7D9F1D2F" w14:textId="77777777" w:rsidR="00AA0218" w:rsidRDefault="00AA0218" w:rsidP="00CB79FB">
      <w:pPr>
        <w:widowControl w:val="0"/>
        <w:autoSpaceDE w:val="0"/>
        <w:autoSpaceDN w:val="0"/>
        <w:adjustRightInd w:val="0"/>
        <w:spacing w:line="276" w:lineRule="auto"/>
        <w:rPr>
          <w:rFonts w:ascii="Arial" w:hAnsi="Arial"/>
          <w:b/>
          <w:bCs/>
          <w:lang w:val="de-AT"/>
        </w:rPr>
      </w:pPr>
    </w:p>
    <w:p w14:paraId="281EBC21" w14:textId="77777777" w:rsidR="00AA0218" w:rsidRDefault="00AA0218" w:rsidP="00CB79FB">
      <w:pPr>
        <w:widowControl w:val="0"/>
        <w:autoSpaceDE w:val="0"/>
        <w:autoSpaceDN w:val="0"/>
        <w:adjustRightInd w:val="0"/>
        <w:spacing w:line="276" w:lineRule="auto"/>
        <w:rPr>
          <w:rFonts w:ascii="Arial" w:hAnsi="Arial"/>
          <w:b/>
          <w:bCs/>
          <w:lang w:val="de-AT"/>
        </w:rPr>
      </w:pPr>
    </w:p>
    <w:p w14:paraId="05C7BED3" w14:textId="77777777" w:rsidR="00AA0218" w:rsidRDefault="00AA0218" w:rsidP="00CB79FB">
      <w:pPr>
        <w:widowControl w:val="0"/>
        <w:autoSpaceDE w:val="0"/>
        <w:autoSpaceDN w:val="0"/>
        <w:adjustRightInd w:val="0"/>
        <w:spacing w:line="276" w:lineRule="auto"/>
        <w:rPr>
          <w:rFonts w:ascii="Arial" w:hAnsi="Arial"/>
          <w:b/>
          <w:bCs/>
          <w:lang w:val="de-AT"/>
        </w:rPr>
      </w:pPr>
    </w:p>
    <w:p w14:paraId="5431FBF9" w14:textId="77777777" w:rsidR="00AA0218" w:rsidRDefault="00AA0218" w:rsidP="00CB79FB">
      <w:pPr>
        <w:widowControl w:val="0"/>
        <w:autoSpaceDE w:val="0"/>
        <w:autoSpaceDN w:val="0"/>
        <w:adjustRightInd w:val="0"/>
        <w:spacing w:line="276" w:lineRule="auto"/>
        <w:rPr>
          <w:rFonts w:ascii="Arial" w:hAnsi="Arial"/>
          <w:b/>
          <w:bCs/>
          <w:lang w:val="de-AT"/>
        </w:rPr>
      </w:pPr>
    </w:p>
    <w:p w14:paraId="38F47DEC" w14:textId="77777777" w:rsidR="00AA0218" w:rsidRDefault="00AA0218" w:rsidP="00CB79FB">
      <w:pPr>
        <w:widowControl w:val="0"/>
        <w:autoSpaceDE w:val="0"/>
        <w:autoSpaceDN w:val="0"/>
        <w:adjustRightInd w:val="0"/>
        <w:spacing w:line="276" w:lineRule="auto"/>
        <w:rPr>
          <w:rFonts w:ascii="Arial" w:hAnsi="Arial"/>
          <w:b/>
          <w:bCs/>
          <w:lang w:val="de-AT"/>
        </w:rPr>
      </w:pPr>
    </w:p>
    <w:p w14:paraId="1FE1CFA3" w14:textId="77777777" w:rsidR="00AA0218" w:rsidRDefault="00AA0218" w:rsidP="00CB79FB">
      <w:pPr>
        <w:widowControl w:val="0"/>
        <w:autoSpaceDE w:val="0"/>
        <w:autoSpaceDN w:val="0"/>
        <w:adjustRightInd w:val="0"/>
        <w:spacing w:line="276" w:lineRule="auto"/>
        <w:rPr>
          <w:rFonts w:ascii="Arial" w:hAnsi="Arial"/>
          <w:b/>
          <w:bCs/>
          <w:lang w:val="de-AT"/>
        </w:rPr>
      </w:pPr>
    </w:p>
    <w:p w14:paraId="24226907" w14:textId="77777777" w:rsidR="00720264" w:rsidRDefault="00720264" w:rsidP="00CB79FB">
      <w:pPr>
        <w:widowControl w:val="0"/>
        <w:autoSpaceDE w:val="0"/>
        <w:autoSpaceDN w:val="0"/>
        <w:adjustRightInd w:val="0"/>
        <w:spacing w:line="276" w:lineRule="auto"/>
        <w:rPr>
          <w:rFonts w:ascii="Arial" w:hAnsi="Arial"/>
          <w:b/>
          <w:bCs/>
          <w:lang w:val="de-AT"/>
        </w:rPr>
      </w:pPr>
    </w:p>
    <w:p w14:paraId="19EFE1A4" w14:textId="77777777" w:rsidR="00720264" w:rsidRDefault="00720264" w:rsidP="00CB79FB">
      <w:pPr>
        <w:widowControl w:val="0"/>
        <w:autoSpaceDE w:val="0"/>
        <w:autoSpaceDN w:val="0"/>
        <w:adjustRightInd w:val="0"/>
        <w:spacing w:line="276" w:lineRule="auto"/>
        <w:rPr>
          <w:rFonts w:ascii="Arial" w:hAnsi="Arial"/>
          <w:b/>
          <w:bCs/>
          <w:lang w:val="de-AT"/>
        </w:rPr>
      </w:pPr>
    </w:p>
    <w:p w14:paraId="59A33033" w14:textId="77777777" w:rsidR="00720264" w:rsidRDefault="00720264" w:rsidP="00CB79FB">
      <w:pPr>
        <w:widowControl w:val="0"/>
        <w:autoSpaceDE w:val="0"/>
        <w:autoSpaceDN w:val="0"/>
        <w:adjustRightInd w:val="0"/>
        <w:spacing w:line="276" w:lineRule="auto"/>
        <w:rPr>
          <w:rFonts w:ascii="Arial" w:hAnsi="Arial"/>
          <w:b/>
          <w:bCs/>
          <w:lang w:val="de-AT"/>
        </w:rPr>
      </w:pPr>
    </w:p>
    <w:p w14:paraId="29A308DF" w14:textId="77777777" w:rsidR="00720264" w:rsidRDefault="00720264" w:rsidP="00CB79FB">
      <w:pPr>
        <w:widowControl w:val="0"/>
        <w:autoSpaceDE w:val="0"/>
        <w:autoSpaceDN w:val="0"/>
        <w:adjustRightInd w:val="0"/>
        <w:spacing w:line="276" w:lineRule="auto"/>
        <w:rPr>
          <w:rFonts w:ascii="Arial" w:hAnsi="Arial"/>
          <w:b/>
          <w:bCs/>
          <w:lang w:val="de-AT"/>
        </w:rPr>
      </w:pPr>
    </w:p>
    <w:p w14:paraId="5C9C1448" w14:textId="77777777" w:rsidR="00720264" w:rsidRDefault="00720264" w:rsidP="00CB79FB">
      <w:pPr>
        <w:widowControl w:val="0"/>
        <w:autoSpaceDE w:val="0"/>
        <w:autoSpaceDN w:val="0"/>
        <w:adjustRightInd w:val="0"/>
        <w:spacing w:line="276" w:lineRule="auto"/>
        <w:rPr>
          <w:rFonts w:ascii="Arial" w:hAnsi="Arial"/>
          <w:b/>
          <w:bCs/>
          <w:lang w:val="de-AT"/>
        </w:rPr>
      </w:pPr>
    </w:p>
    <w:p w14:paraId="56B1C09D" w14:textId="77777777" w:rsidR="00720264" w:rsidRDefault="00720264" w:rsidP="00CB79FB">
      <w:pPr>
        <w:widowControl w:val="0"/>
        <w:autoSpaceDE w:val="0"/>
        <w:autoSpaceDN w:val="0"/>
        <w:adjustRightInd w:val="0"/>
        <w:spacing w:line="276" w:lineRule="auto"/>
        <w:rPr>
          <w:rFonts w:ascii="Arial" w:hAnsi="Arial"/>
          <w:b/>
          <w:bCs/>
          <w:lang w:val="de-AT"/>
        </w:rPr>
      </w:pPr>
    </w:p>
    <w:p w14:paraId="6942CB10" w14:textId="77777777" w:rsidR="00720264" w:rsidRDefault="00720264" w:rsidP="00CB79FB">
      <w:pPr>
        <w:widowControl w:val="0"/>
        <w:autoSpaceDE w:val="0"/>
        <w:autoSpaceDN w:val="0"/>
        <w:adjustRightInd w:val="0"/>
        <w:spacing w:line="276" w:lineRule="auto"/>
        <w:rPr>
          <w:rFonts w:ascii="Arial" w:hAnsi="Arial"/>
          <w:b/>
          <w:bCs/>
          <w:lang w:val="de-AT"/>
        </w:rPr>
      </w:pPr>
    </w:p>
    <w:p w14:paraId="21147368" w14:textId="77777777" w:rsidR="00720264" w:rsidRDefault="00720264" w:rsidP="00CB79FB">
      <w:pPr>
        <w:widowControl w:val="0"/>
        <w:autoSpaceDE w:val="0"/>
        <w:autoSpaceDN w:val="0"/>
        <w:adjustRightInd w:val="0"/>
        <w:spacing w:line="276" w:lineRule="auto"/>
        <w:rPr>
          <w:rFonts w:ascii="Arial" w:hAnsi="Arial"/>
          <w:b/>
          <w:bCs/>
          <w:lang w:val="de-AT"/>
        </w:rPr>
      </w:pPr>
    </w:p>
    <w:p w14:paraId="0805B02F" w14:textId="77777777" w:rsidR="00720264" w:rsidRDefault="00720264" w:rsidP="00CB79FB">
      <w:pPr>
        <w:widowControl w:val="0"/>
        <w:autoSpaceDE w:val="0"/>
        <w:autoSpaceDN w:val="0"/>
        <w:adjustRightInd w:val="0"/>
        <w:spacing w:line="276" w:lineRule="auto"/>
        <w:rPr>
          <w:rFonts w:ascii="Arial" w:hAnsi="Arial"/>
          <w:b/>
          <w:bCs/>
          <w:lang w:val="de-AT"/>
        </w:rPr>
      </w:pPr>
    </w:p>
    <w:p w14:paraId="2FCF1E8D" w14:textId="77777777" w:rsidR="00720264" w:rsidRDefault="00720264" w:rsidP="00CB79FB">
      <w:pPr>
        <w:widowControl w:val="0"/>
        <w:autoSpaceDE w:val="0"/>
        <w:autoSpaceDN w:val="0"/>
        <w:adjustRightInd w:val="0"/>
        <w:spacing w:line="276" w:lineRule="auto"/>
        <w:rPr>
          <w:rFonts w:ascii="Arial" w:hAnsi="Arial"/>
          <w:b/>
          <w:bCs/>
          <w:lang w:val="de-AT"/>
        </w:rPr>
      </w:pPr>
    </w:p>
    <w:p w14:paraId="52F2DC93" w14:textId="77777777" w:rsidR="00720264" w:rsidRDefault="00720264" w:rsidP="00CB79FB">
      <w:pPr>
        <w:widowControl w:val="0"/>
        <w:autoSpaceDE w:val="0"/>
        <w:autoSpaceDN w:val="0"/>
        <w:adjustRightInd w:val="0"/>
        <w:spacing w:line="276" w:lineRule="auto"/>
        <w:rPr>
          <w:rFonts w:ascii="Arial" w:hAnsi="Arial"/>
          <w:b/>
          <w:bCs/>
          <w:lang w:val="de-AT"/>
        </w:rPr>
      </w:pPr>
    </w:p>
    <w:p w14:paraId="661A457E" w14:textId="76EE32C5" w:rsidR="00D108EA" w:rsidRPr="000815A0" w:rsidRDefault="000815A0" w:rsidP="00720264">
      <w:pPr>
        <w:pStyle w:val="berschrift3"/>
        <w:numPr>
          <w:ilvl w:val="0"/>
          <w:numId w:val="10"/>
        </w:numPr>
        <w:ind w:left="357" w:hanging="357"/>
      </w:pPr>
      <w:bookmarkStart w:id="0" w:name="_Toc188603200"/>
      <w:r w:rsidRPr="000815A0">
        <w:lastRenderedPageBreak/>
        <w:t>Forschung an der FHV</w:t>
      </w:r>
      <w:bookmarkEnd w:id="0"/>
    </w:p>
    <w:p w14:paraId="1755F59A" w14:textId="77777777" w:rsidR="000815A0" w:rsidRDefault="000815A0" w:rsidP="00CB79FB">
      <w:pPr>
        <w:widowControl w:val="0"/>
        <w:autoSpaceDE w:val="0"/>
        <w:autoSpaceDN w:val="0"/>
        <w:adjustRightInd w:val="0"/>
        <w:spacing w:line="276" w:lineRule="auto"/>
        <w:rPr>
          <w:rFonts w:ascii="Arial" w:hAnsi="Arial"/>
          <w:i/>
          <w:iCs/>
          <w:lang w:val="de-AT"/>
        </w:rPr>
      </w:pPr>
    </w:p>
    <w:p w14:paraId="67E9B846" w14:textId="2ADE1F05" w:rsidR="000815A0" w:rsidRPr="000815A0" w:rsidRDefault="000815A0" w:rsidP="000815A0">
      <w:pPr>
        <w:widowControl w:val="0"/>
        <w:autoSpaceDE w:val="0"/>
        <w:autoSpaceDN w:val="0"/>
        <w:adjustRightInd w:val="0"/>
        <w:spacing w:line="276" w:lineRule="auto"/>
        <w:rPr>
          <w:rFonts w:ascii="Arial" w:hAnsi="Arial"/>
          <w:color w:val="000000"/>
          <w:lang w:val="de-DE"/>
        </w:rPr>
      </w:pPr>
      <w:r w:rsidRPr="000815A0">
        <w:rPr>
          <w:rFonts w:ascii="Arial" w:hAnsi="Arial"/>
          <w:color w:val="000000"/>
          <w:lang w:val="de-DE"/>
        </w:rPr>
        <w:t xml:space="preserve">Die FHV – Vorarlberg University of Applied Sciences versteht sich als Scientific Hub in der Vierländerregion mit dem Ziel, Forschung und Innovation mit und für die Region voranzutreiben. Über 100 Forschende in </w:t>
      </w:r>
      <w:r>
        <w:rPr>
          <w:rFonts w:ascii="Arial" w:hAnsi="Arial"/>
          <w:color w:val="000000"/>
          <w:lang w:val="de-DE"/>
        </w:rPr>
        <w:t>vier</w:t>
      </w:r>
      <w:r w:rsidRPr="000815A0">
        <w:rPr>
          <w:rFonts w:ascii="Arial" w:hAnsi="Arial"/>
          <w:color w:val="000000"/>
          <w:lang w:val="de-DE"/>
        </w:rPr>
        <w:t xml:space="preserve"> Forschungszentren und </w:t>
      </w:r>
      <w:r>
        <w:rPr>
          <w:rFonts w:ascii="Arial" w:hAnsi="Arial"/>
          <w:color w:val="000000"/>
          <w:lang w:val="de-DE"/>
        </w:rPr>
        <w:t>drei</w:t>
      </w:r>
      <w:r w:rsidRPr="000815A0">
        <w:rPr>
          <w:rFonts w:ascii="Arial" w:hAnsi="Arial"/>
          <w:color w:val="000000"/>
          <w:lang w:val="de-DE"/>
        </w:rPr>
        <w:t xml:space="preserve"> Forschungsgruppen arbeiten derzeit an diesem Ziel. Durch die starke regionale Verankerung sowie die internationale Vernetzung in der europäischen Universität RUN-EU </w:t>
      </w:r>
      <w:r>
        <w:rPr>
          <w:rFonts w:ascii="Arial" w:hAnsi="Arial"/>
          <w:color w:val="000000"/>
          <w:lang w:val="de-DE"/>
        </w:rPr>
        <w:t xml:space="preserve">(Regional University Network – European University) </w:t>
      </w:r>
      <w:r w:rsidRPr="000815A0">
        <w:rPr>
          <w:rFonts w:ascii="Arial" w:hAnsi="Arial"/>
          <w:color w:val="000000"/>
          <w:lang w:val="de-DE"/>
        </w:rPr>
        <w:t>verfügt die FHV über die nötigen Ressourcen im Sinne von Personal, Know-how und Infrastruktur, um gemeinsam mit Partner</w:t>
      </w:r>
      <w:r>
        <w:rPr>
          <w:rFonts w:ascii="Arial" w:hAnsi="Arial"/>
          <w:color w:val="000000"/>
          <w:lang w:val="de-DE"/>
        </w:rPr>
        <w:t>:innen</w:t>
      </w:r>
      <w:r w:rsidRPr="000815A0">
        <w:rPr>
          <w:rFonts w:ascii="Arial" w:hAnsi="Arial"/>
          <w:color w:val="000000"/>
          <w:lang w:val="de-DE"/>
        </w:rPr>
        <w:t xml:space="preserve"> in geförderten Forschungsprojekten oder Direktbeauftragungen erfolgreich zu arbeiten.</w:t>
      </w:r>
    </w:p>
    <w:p w14:paraId="7E5763C8" w14:textId="77777777" w:rsidR="000815A0" w:rsidRDefault="000815A0" w:rsidP="000815A0">
      <w:pPr>
        <w:widowControl w:val="0"/>
        <w:autoSpaceDE w:val="0"/>
        <w:autoSpaceDN w:val="0"/>
        <w:adjustRightInd w:val="0"/>
        <w:spacing w:line="276" w:lineRule="auto"/>
        <w:rPr>
          <w:rFonts w:ascii="Arial" w:hAnsi="Arial"/>
          <w:color w:val="000000"/>
          <w:lang w:val="de-DE"/>
        </w:rPr>
      </w:pPr>
    </w:p>
    <w:p w14:paraId="5CBF297B" w14:textId="1517762F" w:rsidR="000815A0" w:rsidRDefault="000815A0" w:rsidP="000815A0">
      <w:pPr>
        <w:widowControl w:val="0"/>
        <w:autoSpaceDE w:val="0"/>
        <w:autoSpaceDN w:val="0"/>
        <w:adjustRightInd w:val="0"/>
        <w:spacing w:line="276" w:lineRule="auto"/>
        <w:rPr>
          <w:rFonts w:ascii="Arial" w:hAnsi="Arial"/>
          <w:color w:val="000000"/>
          <w:lang w:val="de-DE"/>
        </w:rPr>
      </w:pPr>
      <w:r w:rsidRPr="000815A0">
        <w:rPr>
          <w:rFonts w:ascii="Arial" w:hAnsi="Arial"/>
          <w:color w:val="000000"/>
          <w:lang w:val="de-DE"/>
        </w:rPr>
        <w:t xml:space="preserve">Thematisch ist die FHV – wie auch die Vorarlberger Wirtschaft – breit aufgestellt. In den Forschungszentren Business Informatics, Energie, Human-Centred Technologies und Mikrotechnik sowie den Forschungsgruppen Digital Business Transformation, Empirische Sozialwissenschaften und Smart Engineering Technologies gestalten </w:t>
      </w:r>
      <w:r w:rsidR="00B72264">
        <w:rPr>
          <w:rFonts w:ascii="Arial" w:hAnsi="Arial"/>
          <w:color w:val="000000"/>
          <w:lang w:val="de-DE"/>
        </w:rPr>
        <w:t>die</w:t>
      </w:r>
      <w:r>
        <w:rPr>
          <w:rFonts w:ascii="Arial" w:hAnsi="Arial"/>
          <w:color w:val="000000"/>
          <w:lang w:val="de-DE"/>
        </w:rPr>
        <w:t xml:space="preserve"> Forschende</w:t>
      </w:r>
      <w:r w:rsidR="00B72264">
        <w:rPr>
          <w:rFonts w:ascii="Arial" w:hAnsi="Arial"/>
          <w:color w:val="000000"/>
          <w:lang w:val="de-DE"/>
        </w:rPr>
        <w:t>n</w:t>
      </w:r>
      <w:r>
        <w:rPr>
          <w:rFonts w:ascii="Arial" w:hAnsi="Arial"/>
          <w:color w:val="000000"/>
          <w:lang w:val="de-DE"/>
        </w:rPr>
        <w:t xml:space="preserve"> </w:t>
      </w:r>
      <w:r w:rsidRPr="000815A0">
        <w:rPr>
          <w:rFonts w:ascii="Arial" w:hAnsi="Arial"/>
          <w:color w:val="000000"/>
          <w:lang w:val="de-DE"/>
        </w:rPr>
        <w:t>die Zukunft aktiv mit.</w:t>
      </w:r>
      <w:r w:rsidR="002A605A">
        <w:rPr>
          <w:rFonts w:ascii="Arial" w:hAnsi="Arial"/>
          <w:color w:val="000000"/>
          <w:lang w:val="de-DE"/>
        </w:rPr>
        <w:t xml:space="preserve"> Der Transfer der Wissenschaft in die Lehre erfolgt u.a. durch die illwerke </w:t>
      </w:r>
      <w:r w:rsidR="00B72264">
        <w:rPr>
          <w:rFonts w:ascii="Arial" w:hAnsi="Arial"/>
          <w:color w:val="000000"/>
          <w:lang w:val="de-DE"/>
        </w:rPr>
        <w:t>vkw</w:t>
      </w:r>
      <w:r w:rsidR="002A605A">
        <w:rPr>
          <w:rFonts w:ascii="Arial" w:hAnsi="Arial"/>
          <w:color w:val="000000"/>
          <w:lang w:val="de-DE"/>
        </w:rPr>
        <w:t xml:space="preserve"> Stiftungsprofessur für Energieeffizienz und durch die Blum Stiftungsprofessur Digital </w:t>
      </w:r>
      <w:r w:rsidR="00B72264">
        <w:rPr>
          <w:rFonts w:ascii="Arial" w:hAnsi="Arial"/>
          <w:color w:val="000000"/>
          <w:lang w:val="de-DE"/>
        </w:rPr>
        <w:t xml:space="preserve">Business </w:t>
      </w:r>
      <w:r w:rsidR="002A605A">
        <w:rPr>
          <w:rFonts w:ascii="Arial" w:hAnsi="Arial"/>
          <w:color w:val="000000"/>
          <w:lang w:val="de-DE"/>
        </w:rPr>
        <w:t>Transformation.</w:t>
      </w:r>
    </w:p>
    <w:p w14:paraId="75791368" w14:textId="77777777" w:rsidR="000815A0" w:rsidRDefault="000815A0" w:rsidP="000815A0">
      <w:pPr>
        <w:widowControl w:val="0"/>
        <w:autoSpaceDE w:val="0"/>
        <w:autoSpaceDN w:val="0"/>
        <w:adjustRightInd w:val="0"/>
        <w:spacing w:line="276" w:lineRule="auto"/>
        <w:rPr>
          <w:rFonts w:ascii="Arial" w:hAnsi="Arial"/>
          <w:color w:val="000000"/>
          <w:lang w:val="de-DE"/>
        </w:rPr>
      </w:pPr>
    </w:p>
    <w:p w14:paraId="212A33C7" w14:textId="44983805" w:rsidR="004971FD" w:rsidRPr="009536B6" w:rsidRDefault="000815A0" w:rsidP="004971FD">
      <w:pPr>
        <w:widowControl w:val="0"/>
        <w:autoSpaceDE w:val="0"/>
        <w:autoSpaceDN w:val="0"/>
        <w:adjustRightInd w:val="0"/>
        <w:spacing w:line="276" w:lineRule="auto"/>
        <w:rPr>
          <w:rFonts w:ascii="Arial" w:hAnsi="Arial"/>
          <w:color w:val="000000"/>
          <w:highlight w:val="yellow"/>
          <w:lang w:val="de-DE"/>
        </w:rPr>
      </w:pPr>
      <w:r>
        <w:rPr>
          <w:rFonts w:ascii="Arial" w:hAnsi="Arial"/>
          <w:color w:val="000000"/>
          <w:lang w:val="de-DE"/>
        </w:rPr>
        <w:t>Seit</w:t>
      </w:r>
      <w:r w:rsidR="00B75BBE">
        <w:rPr>
          <w:rFonts w:ascii="Arial" w:hAnsi="Arial"/>
          <w:color w:val="000000"/>
          <w:lang w:val="de-DE"/>
        </w:rPr>
        <w:t xml:space="preserve"> 2022</w:t>
      </w:r>
      <w:r>
        <w:rPr>
          <w:rFonts w:ascii="Arial" w:hAnsi="Arial"/>
          <w:color w:val="000000"/>
          <w:lang w:val="de-DE"/>
        </w:rPr>
        <w:t xml:space="preserve"> leitet Markus Preißinger die Forschung an der FHV. </w:t>
      </w:r>
      <w:r w:rsidR="00B75BBE">
        <w:rPr>
          <w:rFonts w:ascii="Arial" w:hAnsi="Arial"/>
          <w:color w:val="000000"/>
          <w:lang w:val="de-DE"/>
        </w:rPr>
        <w:t xml:space="preserve">Von 2017 bis 2024 leitete er das Forschungszentrum Energie der FHV und von 2020 bis 2025 das Josef Ressel Zentrum für Intelligente Thermische Energiesysteme. </w:t>
      </w:r>
      <w:r w:rsidR="00D7359E" w:rsidRPr="00EE3777">
        <w:rPr>
          <w:rFonts w:ascii="Arial" w:hAnsi="Arial"/>
          <w:color w:val="000000"/>
          <w:lang w:val="de-AT"/>
        </w:rPr>
        <w:t xml:space="preserve">Er setzt sich für eine noch stärkere Kooperation der FHV mit regionalen Unternehmen und Institutionen ein, </w:t>
      </w:r>
      <w:r w:rsidR="00821AD4" w:rsidRPr="00EE3777">
        <w:rPr>
          <w:rFonts w:ascii="Arial" w:hAnsi="Arial"/>
          <w:color w:val="000000"/>
          <w:lang w:val="de-AT"/>
        </w:rPr>
        <w:t>da er fest davon überzeugt ist</w:t>
      </w:r>
      <w:r w:rsidR="00D7359E" w:rsidRPr="00EE3777">
        <w:rPr>
          <w:rFonts w:ascii="Arial" w:hAnsi="Arial"/>
          <w:color w:val="000000"/>
          <w:lang w:val="de-AT"/>
        </w:rPr>
        <w:t>, dass dies den Wirtschafts- und Wissenschaftsstandort Vorarlberg nachhaltig stärkt und</w:t>
      </w:r>
      <w:r w:rsidR="00821AD4" w:rsidRPr="00EE3777">
        <w:rPr>
          <w:rFonts w:ascii="Arial" w:hAnsi="Arial"/>
          <w:color w:val="000000"/>
          <w:lang w:val="de-AT"/>
        </w:rPr>
        <w:t xml:space="preserve"> als innovativen sowie zukunftsfähigen Standort positioniert.</w:t>
      </w:r>
      <w:r w:rsidR="009536B6">
        <w:rPr>
          <w:rFonts w:ascii="Arial" w:hAnsi="Arial"/>
          <w:color w:val="000000"/>
          <w:lang w:val="de-DE"/>
        </w:rPr>
        <w:t xml:space="preserve"> </w:t>
      </w:r>
      <w:r w:rsidR="004971FD" w:rsidRPr="009536B6">
        <w:rPr>
          <w:rFonts w:ascii="Arial" w:hAnsi="Arial"/>
          <w:color w:val="000000"/>
          <w:lang w:val="de-DE"/>
        </w:rPr>
        <w:t>Gemeinsam mit dem Land Vorarlberg und Stakeholdern aus Wirtschaft und Wissenschaft war er zudem maßgeblich bei der Entwicklung der neuen Strategie für Forschung, Technologie und Innovation (FTI) für Vorarlberg 2030+ involviert.</w:t>
      </w:r>
    </w:p>
    <w:p w14:paraId="7B236B65" w14:textId="401DB25B" w:rsidR="000815A0" w:rsidRDefault="00592720" w:rsidP="000815A0">
      <w:pPr>
        <w:widowControl w:val="0"/>
        <w:autoSpaceDE w:val="0"/>
        <w:autoSpaceDN w:val="0"/>
        <w:adjustRightInd w:val="0"/>
        <w:spacing w:line="276" w:lineRule="auto"/>
        <w:rPr>
          <w:rFonts w:ascii="Arial" w:hAnsi="Arial"/>
          <w:color w:val="000000"/>
          <w:lang w:val="de-DE"/>
        </w:rPr>
      </w:pPr>
      <w:r>
        <w:rPr>
          <w:rFonts w:ascii="Arial" w:hAnsi="Arial"/>
          <w:color w:val="000000"/>
          <w:lang w:val="de-DE"/>
        </w:rPr>
        <w:br/>
        <w:t xml:space="preserve">Mehr über die Forschung an der FHV: </w:t>
      </w:r>
      <w:hyperlink r:id="rId14" w:history="1">
        <w:r w:rsidRPr="00BC4401">
          <w:rPr>
            <w:rStyle w:val="Hyperlink"/>
            <w:rFonts w:ascii="Arial" w:hAnsi="Arial"/>
            <w:lang w:val="de-DE"/>
          </w:rPr>
          <w:t>www.fhv.at/forschung</w:t>
        </w:r>
      </w:hyperlink>
    </w:p>
    <w:p w14:paraId="2B086B56" w14:textId="7035AF39" w:rsidR="00592720" w:rsidRDefault="00592720" w:rsidP="000815A0">
      <w:pPr>
        <w:widowControl w:val="0"/>
        <w:autoSpaceDE w:val="0"/>
        <w:autoSpaceDN w:val="0"/>
        <w:adjustRightInd w:val="0"/>
        <w:spacing w:line="276" w:lineRule="auto"/>
        <w:rPr>
          <w:rFonts w:ascii="Arial" w:hAnsi="Arial"/>
          <w:color w:val="000000"/>
          <w:lang w:val="de-DE"/>
        </w:rPr>
      </w:pPr>
    </w:p>
    <w:p w14:paraId="671645B0" w14:textId="77777777" w:rsidR="00EE3777" w:rsidRDefault="00EE3777" w:rsidP="00EE3777">
      <w:pPr>
        <w:jc w:val="both"/>
        <w:rPr>
          <w:rFonts w:ascii="Arial" w:hAnsi="Arial"/>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7155"/>
        <w:gridCol w:w="1825"/>
      </w:tblGrid>
      <w:tr w:rsidR="00EE3777" w14:paraId="63DAF3E7" w14:textId="77777777" w:rsidTr="004971FD">
        <w:trPr>
          <w:trHeight w:val="577"/>
        </w:trPr>
        <w:tc>
          <w:tcPr>
            <w:tcW w:w="7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7C5484" w14:textId="77777777" w:rsidR="00EE3777" w:rsidRDefault="00EE3777" w:rsidP="00744CE6">
            <w:pPr>
              <w:rPr>
                <w:rFonts w:ascii="Arial" w:hAnsi="Arial"/>
                <w:b/>
                <w:bCs/>
                <w:color w:val="000000"/>
                <w:lang w:val="de-DE"/>
              </w:rPr>
            </w:pPr>
            <w:r>
              <w:rPr>
                <w:rFonts w:ascii="Arial" w:hAnsi="Arial"/>
                <w:b/>
                <w:bCs/>
                <w:color w:val="000000"/>
                <w:lang w:val="de-DE"/>
              </w:rPr>
              <w:t>Schlüsselkennzahlen Forschung</w:t>
            </w:r>
          </w:p>
        </w:tc>
        <w:tc>
          <w:tcPr>
            <w:tcW w:w="1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C33527" w14:textId="77777777" w:rsidR="00EE3777" w:rsidRDefault="00EE3777" w:rsidP="00744CE6">
            <w:pPr>
              <w:jc w:val="right"/>
              <w:rPr>
                <w:rFonts w:ascii="Arial" w:hAnsi="Arial"/>
                <w:b/>
                <w:bCs/>
                <w:color w:val="000000"/>
                <w:lang w:val="de-DE"/>
              </w:rPr>
            </w:pPr>
            <w:r>
              <w:rPr>
                <w:rFonts w:ascii="Arial" w:hAnsi="Arial"/>
                <w:b/>
                <w:bCs/>
                <w:color w:val="000000"/>
                <w:lang w:val="de-DE"/>
              </w:rPr>
              <w:t>Ist-Wert 2023</w:t>
            </w:r>
          </w:p>
        </w:tc>
      </w:tr>
      <w:tr w:rsidR="00EE3777" w14:paraId="55D40E41" w14:textId="77777777" w:rsidTr="004971FD">
        <w:trPr>
          <w:trHeight w:val="507"/>
        </w:trPr>
        <w:tc>
          <w:tcPr>
            <w:tcW w:w="7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B88BC" w14:textId="77777777" w:rsidR="00EE3777" w:rsidRDefault="00EE3777" w:rsidP="00744CE6">
            <w:pPr>
              <w:rPr>
                <w:rFonts w:ascii="Arial" w:hAnsi="Arial"/>
                <w:color w:val="000000"/>
                <w:lang w:val="de-DE"/>
              </w:rPr>
            </w:pPr>
            <w:r>
              <w:rPr>
                <w:rFonts w:ascii="Arial" w:hAnsi="Arial"/>
                <w:color w:val="000000"/>
                <w:lang w:val="de-DE"/>
              </w:rPr>
              <w:t>Anteil laufender &amp; abgeschlossener Projekte mit Vorarlberger Unternehmen</w:t>
            </w:r>
          </w:p>
        </w:tc>
        <w:tc>
          <w:tcPr>
            <w:tcW w:w="1825" w:type="dxa"/>
            <w:tcBorders>
              <w:top w:val="nil"/>
              <w:left w:val="nil"/>
              <w:bottom w:val="single" w:sz="8" w:space="0" w:color="auto"/>
              <w:right w:val="single" w:sz="8" w:space="0" w:color="auto"/>
            </w:tcBorders>
            <w:tcMar>
              <w:top w:w="0" w:type="dxa"/>
              <w:left w:w="108" w:type="dxa"/>
              <w:bottom w:w="0" w:type="dxa"/>
              <w:right w:w="108" w:type="dxa"/>
            </w:tcMar>
            <w:hideMark/>
          </w:tcPr>
          <w:p w14:paraId="6EA9654B" w14:textId="77777777" w:rsidR="00EE3777" w:rsidRDefault="00EE3777" w:rsidP="00744CE6">
            <w:pPr>
              <w:jc w:val="right"/>
              <w:rPr>
                <w:rFonts w:ascii="Arial" w:hAnsi="Arial"/>
                <w:color w:val="000000"/>
                <w:lang w:val="de-DE"/>
              </w:rPr>
            </w:pPr>
            <w:r w:rsidRPr="002126E6">
              <w:rPr>
                <w:rFonts w:ascii="Arial" w:hAnsi="Arial"/>
                <w:color w:val="000000" w:themeColor="text1"/>
                <w:lang w:val="de-DE"/>
              </w:rPr>
              <w:t>5</w:t>
            </w:r>
            <w:r>
              <w:rPr>
                <w:rFonts w:ascii="Arial" w:hAnsi="Arial"/>
                <w:color w:val="000000" w:themeColor="text1"/>
                <w:lang w:val="de-DE"/>
              </w:rPr>
              <w:t>9</w:t>
            </w:r>
            <w:r w:rsidRPr="002126E6">
              <w:rPr>
                <w:rFonts w:ascii="Arial" w:hAnsi="Arial"/>
                <w:color w:val="000000" w:themeColor="text1"/>
                <w:lang w:val="de-DE"/>
              </w:rPr>
              <w:t xml:space="preserve"> </w:t>
            </w:r>
            <w:r>
              <w:rPr>
                <w:rFonts w:ascii="Arial" w:hAnsi="Arial"/>
                <w:color w:val="000000"/>
                <w:lang w:val="de-DE"/>
              </w:rPr>
              <w:t>%</w:t>
            </w:r>
          </w:p>
          <w:p w14:paraId="739FD5A5" w14:textId="680D23E7" w:rsidR="00EE3777" w:rsidRDefault="00EE3777" w:rsidP="00744CE6">
            <w:pPr>
              <w:jc w:val="right"/>
              <w:rPr>
                <w:rFonts w:ascii="Arial" w:hAnsi="Arial"/>
                <w:color w:val="000000"/>
                <w:lang w:val="de-DE"/>
              </w:rPr>
            </w:pPr>
            <w:r>
              <w:rPr>
                <w:rFonts w:ascii="Arial" w:hAnsi="Arial"/>
                <w:color w:val="000000"/>
                <w:lang w:val="de-DE"/>
              </w:rPr>
              <w:t>(vorl. JA</w:t>
            </w:r>
            <w:r w:rsidR="00195C8F">
              <w:rPr>
                <w:rFonts w:ascii="Arial" w:hAnsi="Arial"/>
                <w:color w:val="000000"/>
                <w:lang w:val="de-DE"/>
              </w:rPr>
              <w:t>*</w:t>
            </w:r>
            <w:r>
              <w:rPr>
                <w:rFonts w:ascii="Arial" w:hAnsi="Arial"/>
                <w:color w:val="000000"/>
                <w:lang w:val="de-DE"/>
              </w:rPr>
              <w:t xml:space="preserve"> 2024)</w:t>
            </w:r>
          </w:p>
        </w:tc>
      </w:tr>
      <w:tr w:rsidR="00EE3777" w14:paraId="07C5F7A5" w14:textId="77777777" w:rsidTr="004971FD">
        <w:trPr>
          <w:trHeight w:val="288"/>
        </w:trPr>
        <w:tc>
          <w:tcPr>
            <w:tcW w:w="7155"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33C26F" w14:textId="77777777" w:rsidR="00EE3777" w:rsidRDefault="00EE3777" w:rsidP="00744CE6">
            <w:pPr>
              <w:rPr>
                <w:rFonts w:ascii="Arial" w:hAnsi="Arial"/>
                <w:color w:val="000000"/>
                <w:lang w:val="de-DE"/>
              </w:rPr>
            </w:pPr>
            <w:r>
              <w:rPr>
                <w:rFonts w:ascii="Arial" w:hAnsi="Arial"/>
                <w:color w:val="000000"/>
                <w:lang w:val="de-DE"/>
              </w:rPr>
              <w:t>Forschungsvolumen</w:t>
            </w:r>
          </w:p>
        </w:tc>
        <w:tc>
          <w:tcPr>
            <w:tcW w:w="1825"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3B6E89A" w14:textId="77777777" w:rsidR="00EE3777" w:rsidRDefault="00EE3777" w:rsidP="00744CE6">
            <w:pPr>
              <w:jc w:val="right"/>
              <w:rPr>
                <w:rFonts w:ascii="Arial" w:hAnsi="Arial"/>
                <w:color w:val="000000"/>
                <w:lang w:val="de-DE"/>
              </w:rPr>
            </w:pPr>
            <w:r>
              <w:rPr>
                <w:rFonts w:ascii="Arial" w:hAnsi="Arial"/>
                <w:color w:val="000000"/>
                <w:lang w:val="de-DE"/>
              </w:rPr>
              <w:t>€ 6,65 Mio.</w:t>
            </w:r>
          </w:p>
          <w:p w14:paraId="0B063257" w14:textId="77777777" w:rsidR="00EE3777" w:rsidRDefault="00EE3777" w:rsidP="00744CE6">
            <w:pPr>
              <w:jc w:val="right"/>
              <w:rPr>
                <w:rFonts w:ascii="Arial" w:hAnsi="Arial"/>
                <w:color w:val="000000"/>
                <w:lang w:val="de-DE"/>
              </w:rPr>
            </w:pPr>
            <w:r>
              <w:rPr>
                <w:rFonts w:ascii="Arial" w:hAnsi="Arial"/>
                <w:color w:val="000000"/>
                <w:lang w:val="de-DE"/>
              </w:rPr>
              <w:t>(vorl. JA 2024)</w:t>
            </w:r>
          </w:p>
        </w:tc>
      </w:tr>
      <w:tr w:rsidR="00EE3777" w14:paraId="36D95664" w14:textId="77777777" w:rsidTr="004971FD">
        <w:trPr>
          <w:trHeight w:val="288"/>
        </w:trPr>
        <w:tc>
          <w:tcPr>
            <w:tcW w:w="7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A25B8" w14:textId="77777777" w:rsidR="00EE3777" w:rsidRDefault="00EE3777" w:rsidP="00EE3777">
            <w:pPr>
              <w:pStyle w:val="Listenabsatz"/>
              <w:numPr>
                <w:ilvl w:val="0"/>
                <w:numId w:val="11"/>
              </w:numPr>
              <w:spacing w:after="0"/>
              <w:rPr>
                <w:rFonts w:ascii="Arial" w:hAnsi="Arial" w:cs="Arial"/>
                <w:color w:val="000000"/>
                <w:szCs w:val="20"/>
              </w:rPr>
            </w:pPr>
            <w:r>
              <w:rPr>
                <w:rFonts w:ascii="Arial" w:hAnsi="Arial" w:cs="Arial"/>
                <w:color w:val="000000"/>
              </w:rPr>
              <w:t>davon Drittmittel</w:t>
            </w:r>
          </w:p>
        </w:tc>
        <w:tc>
          <w:tcPr>
            <w:tcW w:w="1825" w:type="dxa"/>
            <w:tcBorders>
              <w:top w:val="nil"/>
              <w:left w:val="nil"/>
              <w:bottom w:val="single" w:sz="8" w:space="0" w:color="auto"/>
              <w:right w:val="single" w:sz="8" w:space="0" w:color="auto"/>
            </w:tcBorders>
            <w:tcMar>
              <w:top w:w="0" w:type="dxa"/>
              <w:left w:w="108" w:type="dxa"/>
              <w:bottom w:w="0" w:type="dxa"/>
              <w:right w:w="108" w:type="dxa"/>
            </w:tcMar>
            <w:hideMark/>
          </w:tcPr>
          <w:p w14:paraId="1045E734" w14:textId="2658DD42" w:rsidR="00EE3777" w:rsidRDefault="00EE3777" w:rsidP="00744CE6">
            <w:pPr>
              <w:jc w:val="right"/>
              <w:rPr>
                <w:rFonts w:ascii="Arial" w:hAnsi="Arial"/>
                <w:color w:val="000000"/>
                <w:lang w:val="de-DE"/>
              </w:rPr>
            </w:pPr>
            <w:r>
              <w:rPr>
                <w:rFonts w:ascii="Arial" w:hAnsi="Arial"/>
                <w:color w:val="000000"/>
                <w:lang w:val="de-DE"/>
              </w:rPr>
              <w:t>€</w:t>
            </w:r>
            <w:r w:rsidR="00195C8F">
              <w:rPr>
                <w:rFonts w:ascii="Arial" w:hAnsi="Arial"/>
                <w:color w:val="000000"/>
                <w:lang w:val="de-DE"/>
              </w:rPr>
              <w:t xml:space="preserve"> </w:t>
            </w:r>
            <w:r>
              <w:rPr>
                <w:rFonts w:ascii="Arial" w:hAnsi="Arial"/>
                <w:color w:val="000000"/>
                <w:lang w:val="de-DE"/>
              </w:rPr>
              <w:t>4,16 Mio.</w:t>
            </w:r>
          </w:p>
          <w:p w14:paraId="64C363D2" w14:textId="77777777" w:rsidR="00EE3777" w:rsidRDefault="00EE3777" w:rsidP="00744CE6">
            <w:pPr>
              <w:jc w:val="right"/>
              <w:rPr>
                <w:rFonts w:ascii="Arial" w:hAnsi="Arial"/>
                <w:color w:val="000000"/>
                <w:lang w:val="de-DE"/>
              </w:rPr>
            </w:pPr>
            <w:r>
              <w:rPr>
                <w:rFonts w:ascii="Arial" w:hAnsi="Arial"/>
                <w:color w:val="000000"/>
                <w:lang w:val="de-DE"/>
              </w:rPr>
              <w:t>(vorl. JA 2024)</w:t>
            </w:r>
          </w:p>
        </w:tc>
      </w:tr>
      <w:tr w:rsidR="00EE3777" w14:paraId="35FA31F4" w14:textId="77777777" w:rsidTr="004971FD">
        <w:trPr>
          <w:trHeight w:val="288"/>
        </w:trPr>
        <w:tc>
          <w:tcPr>
            <w:tcW w:w="7155"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AD411C5" w14:textId="77777777" w:rsidR="00EE3777" w:rsidRDefault="00EE3777" w:rsidP="00EE3777">
            <w:pPr>
              <w:pStyle w:val="Listenabsatz"/>
              <w:numPr>
                <w:ilvl w:val="0"/>
                <w:numId w:val="11"/>
              </w:numPr>
              <w:spacing w:after="0"/>
              <w:rPr>
                <w:rFonts w:ascii="Arial" w:hAnsi="Arial" w:cs="Arial"/>
                <w:color w:val="000000"/>
                <w:szCs w:val="20"/>
              </w:rPr>
            </w:pPr>
            <w:r>
              <w:rPr>
                <w:rFonts w:ascii="Arial" w:hAnsi="Arial" w:cs="Arial"/>
                <w:color w:val="000000"/>
              </w:rPr>
              <w:t>davon Drittmittel in %</w:t>
            </w:r>
          </w:p>
        </w:tc>
        <w:tc>
          <w:tcPr>
            <w:tcW w:w="1825"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4BA8B6E" w14:textId="77777777" w:rsidR="00EE3777" w:rsidRDefault="00EE3777" w:rsidP="00744CE6">
            <w:pPr>
              <w:jc w:val="right"/>
              <w:rPr>
                <w:rFonts w:ascii="Arial" w:hAnsi="Arial"/>
                <w:color w:val="000000"/>
                <w:lang w:val="de-DE"/>
              </w:rPr>
            </w:pPr>
            <w:r>
              <w:rPr>
                <w:rFonts w:ascii="Arial" w:hAnsi="Arial"/>
                <w:color w:val="000000"/>
                <w:lang w:val="de-DE"/>
              </w:rPr>
              <w:t>62,5 %</w:t>
            </w:r>
          </w:p>
          <w:p w14:paraId="4383E522" w14:textId="77777777" w:rsidR="00EE3777" w:rsidRDefault="00EE3777" w:rsidP="00744CE6">
            <w:pPr>
              <w:jc w:val="right"/>
              <w:rPr>
                <w:rFonts w:ascii="Arial" w:hAnsi="Arial"/>
                <w:color w:val="000000"/>
                <w:lang w:val="de-DE"/>
              </w:rPr>
            </w:pPr>
            <w:r>
              <w:rPr>
                <w:rFonts w:ascii="Arial" w:hAnsi="Arial"/>
                <w:color w:val="000000"/>
                <w:lang w:val="de-DE"/>
              </w:rPr>
              <w:t>(vorl. JA 2024)</w:t>
            </w:r>
          </w:p>
        </w:tc>
      </w:tr>
      <w:tr w:rsidR="00EE3777" w14:paraId="06197C79" w14:textId="77777777" w:rsidTr="004971FD">
        <w:trPr>
          <w:trHeight w:val="277"/>
        </w:trPr>
        <w:tc>
          <w:tcPr>
            <w:tcW w:w="7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B26FF" w14:textId="77777777" w:rsidR="00EE3777" w:rsidRDefault="00EE3777" w:rsidP="00744CE6">
            <w:pPr>
              <w:rPr>
                <w:rFonts w:ascii="Arial" w:hAnsi="Arial"/>
                <w:color w:val="000000"/>
                <w:lang w:val="de-DE"/>
              </w:rPr>
            </w:pPr>
            <w:r>
              <w:rPr>
                <w:rFonts w:ascii="Arial" w:hAnsi="Arial"/>
                <w:color w:val="000000"/>
                <w:lang w:val="de-DE"/>
              </w:rPr>
              <w:t>Anzahl Mitarbeitende Forschung</w:t>
            </w:r>
          </w:p>
        </w:tc>
        <w:tc>
          <w:tcPr>
            <w:tcW w:w="1825" w:type="dxa"/>
            <w:tcBorders>
              <w:top w:val="nil"/>
              <w:left w:val="nil"/>
              <w:bottom w:val="single" w:sz="8" w:space="0" w:color="auto"/>
              <w:right w:val="single" w:sz="8" w:space="0" w:color="auto"/>
            </w:tcBorders>
            <w:tcMar>
              <w:top w:w="0" w:type="dxa"/>
              <w:left w:w="108" w:type="dxa"/>
              <w:bottom w:w="0" w:type="dxa"/>
              <w:right w:w="108" w:type="dxa"/>
            </w:tcMar>
            <w:hideMark/>
          </w:tcPr>
          <w:p w14:paraId="75F3D7CE" w14:textId="0A6488D5" w:rsidR="00EE3777" w:rsidRDefault="00EE3777" w:rsidP="00744CE6">
            <w:pPr>
              <w:jc w:val="right"/>
              <w:rPr>
                <w:rFonts w:ascii="Arial" w:hAnsi="Arial"/>
                <w:color w:val="000000"/>
                <w:lang w:val="de-DE"/>
              </w:rPr>
            </w:pPr>
            <w:r w:rsidRPr="0034709B">
              <w:rPr>
                <w:rFonts w:ascii="Arial" w:hAnsi="Arial"/>
                <w:lang w:val="de-DE"/>
              </w:rPr>
              <w:t>68,59</w:t>
            </w:r>
            <w:r w:rsidRPr="00AE66F2">
              <w:rPr>
                <w:rFonts w:ascii="Arial" w:hAnsi="Arial"/>
                <w:color w:val="000000" w:themeColor="text1"/>
                <w:lang w:val="de-DE"/>
              </w:rPr>
              <w:t xml:space="preserve"> V</w:t>
            </w:r>
            <w:r>
              <w:rPr>
                <w:rFonts w:ascii="Arial" w:hAnsi="Arial"/>
                <w:color w:val="000000"/>
                <w:lang w:val="de-DE"/>
              </w:rPr>
              <w:t>ZÄ</w:t>
            </w:r>
          </w:p>
          <w:p w14:paraId="26AAEB81" w14:textId="77777777" w:rsidR="00EE3777" w:rsidRDefault="00EE3777" w:rsidP="00744CE6">
            <w:pPr>
              <w:jc w:val="right"/>
              <w:rPr>
                <w:rFonts w:ascii="Arial" w:hAnsi="Arial"/>
                <w:color w:val="000000"/>
                <w:lang w:val="de-DE"/>
              </w:rPr>
            </w:pPr>
            <w:r>
              <w:rPr>
                <w:rFonts w:ascii="Arial" w:hAnsi="Arial"/>
                <w:color w:val="000000"/>
                <w:lang w:val="de-DE"/>
              </w:rPr>
              <w:t>(per 31.12.2024)</w:t>
            </w:r>
          </w:p>
        </w:tc>
      </w:tr>
    </w:tbl>
    <w:p w14:paraId="576A7876" w14:textId="30F6B194" w:rsidR="00195C8F" w:rsidRPr="00195C8F" w:rsidRDefault="00195C8F" w:rsidP="000815A0">
      <w:pPr>
        <w:widowControl w:val="0"/>
        <w:autoSpaceDE w:val="0"/>
        <w:autoSpaceDN w:val="0"/>
        <w:adjustRightInd w:val="0"/>
        <w:spacing w:line="276" w:lineRule="auto"/>
        <w:rPr>
          <w:rFonts w:ascii="Arial" w:hAnsi="Arial"/>
          <w:color w:val="000000"/>
          <w:sz w:val="16"/>
          <w:szCs w:val="16"/>
          <w:lang w:val="de-DE"/>
        </w:rPr>
      </w:pPr>
      <w:r w:rsidRPr="00195C8F">
        <w:rPr>
          <w:rFonts w:ascii="Arial" w:hAnsi="Arial"/>
          <w:color w:val="000000"/>
          <w:sz w:val="16"/>
          <w:szCs w:val="16"/>
          <w:lang w:val="de-DE"/>
        </w:rPr>
        <w:t>*vorläufiger Jahresabschluss</w:t>
      </w:r>
      <w:r w:rsidRPr="00195C8F">
        <w:rPr>
          <w:rFonts w:ascii="Arial" w:hAnsi="Arial"/>
          <w:color w:val="000000"/>
          <w:sz w:val="16"/>
          <w:szCs w:val="16"/>
          <w:lang w:val="de-DE"/>
        </w:rPr>
        <w:br/>
      </w:r>
    </w:p>
    <w:p w14:paraId="44FA776F" w14:textId="364BBACF" w:rsidR="00B75BBE" w:rsidRDefault="00B75BBE" w:rsidP="000815A0">
      <w:pPr>
        <w:widowControl w:val="0"/>
        <w:autoSpaceDE w:val="0"/>
        <w:autoSpaceDN w:val="0"/>
        <w:adjustRightInd w:val="0"/>
        <w:spacing w:line="276" w:lineRule="auto"/>
        <w:rPr>
          <w:rFonts w:ascii="Arial" w:hAnsi="Arial"/>
          <w:color w:val="000000"/>
          <w:lang w:val="de-DE"/>
        </w:rPr>
      </w:pPr>
      <w:r w:rsidRPr="00B72264">
        <w:rPr>
          <w:rFonts w:ascii="Arial" w:hAnsi="Arial"/>
          <w:b/>
          <w:bCs/>
          <w:color w:val="000000"/>
          <w:lang w:val="de-DE"/>
        </w:rPr>
        <w:t>Kontakt</w:t>
      </w:r>
      <w:r w:rsidR="00592720" w:rsidRPr="00B72264">
        <w:rPr>
          <w:rFonts w:ascii="Arial" w:hAnsi="Arial"/>
          <w:b/>
          <w:bCs/>
          <w:color w:val="000000"/>
          <w:lang w:val="de-DE"/>
        </w:rPr>
        <w:t xml:space="preserve"> Forschungsleitung FHV</w:t>
      </w:r>
      <w:r w:rsidRPr="00B72264">
        <w:rPr>
          <w:rFonts w:ascii="Arial" w:hAnsi="Arial"/>
          <w:b/>
          <w:bCs/>
          <w:color w:val="000000"/>
          <w:lang w:val="de-DE"/>
        </w:rPr>
        <w:t>:</w:t>
      </w:r>
      <w:r>
        <w:rPr>
          <w:rFonts w:ascii="Arial" w:hAnsi="Arial"/>
          <w:color w:val="000000"/>
          <w:lang w:val="de-DE"/>
        </w:rPr>
        <w:br/>
        <w:t>Markus Preißinger</w:t>
      </w:r>
      <w:r>
        <w:rPr>
          <w:rFonts w:ascii="Arial" w:hAnsi="Arial"/>
          <w:color w:val="000000"/>
          <w:lang w:val="de-DE"/>
        </w:rPr>
        <w:br/>
      </w:r>
      <w:hyperlink r:id="rId15" w:history="1">
        <w:r w:rsidR="005C0F7E" w:rsidRPr="002734CB">
          <w:rPr>
            <w:rStyle w:val="Hyperlink"/>
            <w:rFonts w:ascii="Arial" w:hAnsi="Arial"/>
            <w:lang w:val="de-DE"/>
          </w:rPr>
          <w:t>markus.preissinger@fhv.at</w:t>
        </w:r>
      </w:hyperlink>
      <w:r>
        <w:rPr>
          <w:rFonts w:ascii="Arial" w:hAnsi="Arial"/>
          <w:color w:val="000000"/>
          <w:lang w:val="de-DE"/>
        </w:rPr>
        <w:br/>
        <w:t>+43 5572 792 3701</w:t>
      </w:r>
    </w:p>
    <w:p w14:paraId="316B8FA7" w14:textId="5EA45D7F" w:rsidR="00B75BBE" w:rsidRDefault="00B75BBE" w:rsidP="000815A0">
      <w:pPr>
        <w:widowControl w:val="0"/>
        <w:autoSpaceDE w:val="0"/>
        <w:autoSpaceDN w:val="0"/>
        <w:adjustRightInd w:val="0"/>
        <w:spacing w:line="276" w:lineRule="auto"/>
        <w:rPr>
          <w:rFonts w:ascii="Arial" w:hAnsi="Arial"/>
          <w:color w:val="000000"/>
          <w:lang w:val="de-DE"/>
        </w:rPr>
      </w:pPr>
    </w:p>
    <w:p w14:paraId="72903D1D" w14:textId="77777777" w:rsidR="009536B6" w:rsidRDefault="009536B6" w:rsidP="000815A0">
      <w:pPr>
        <w:widowControl w:val="0"/>
        <w:autoSpaceDE w:val="0"/>
        <w:autoSpaceDN w:val="0"/>
        <w:adjustRightInd w:val="0"/>
        <w:spacing w:line="276" w:lineRule="auto"/>
        <w:rPr>
          <w:rFonts w:ascii="Arial" w:hAnsi="Arial"/>
          <w:color w:val="000000"/>
          <w:lang w:val="de-DE"/>
        </w:rPr>
      </w:pPr>
    </w:p>
    <w:p w14:paraId="571918F9" w14:textId="29374E98" w:rsidR="00B75BBE" w:rsidRDefault="00A565C2" w:rsidP="000815A0">
      <w:pPr>
        <w:widowControl w:val="0"/>
        <w:autoSpaceDE w:val="0"/>
        <w:autoSpaceDN w:val="0"/>
        <w:adjustRightInd w:val="0"/>
        <w:spacing w:line="276" w:lineRule="auto"/>
        <w:rPr>
          <w:rFonts w:ascii="Arial" w:hAnsi="Arial"/>
          <w:color w:val="000000"/>
        </w:rPr>
      </w:pPr>
      <w:r>
        <w:rPr>
          <w:rFonts w:ascii="Arial" w:hAnsi="Arial"/>
          <w:color w:val="000000"/>
          <w:lang w:val="de-DE"/>
        </w:rPr>
        <w:t xml:space="preserve">Bleiben Sie auf dem neuesten Stand der FHV Forschung: </w:t>
      </w:r>
      <w:r w:rsidRPr="00EE3777">
        <w:rPr>
          <w:rFonts w:ascii="Arial" w:hAnsi="Arial"/>
          <w:color w:val="000000"/>
          <w:lang w:val="de-AT"/>
        </w:rPr>
        <w:t xml:space="preserve">Mit unserem regelmäßigen Forschungsnewsletter liefern wir Ihnen spannende Einblicke in die Welt der Forschenden, unsere aktuellen Projekte, innovative Lösungen und Ergebnisse aus unserer Forschungsarbeit. </w:t>
      </w:r>
      <w:r w:rsidR="00D7359E">
        <w:rPr>
          <w:rFonts w:ascii="Arial" w:hAnsi="Arial"/>
          <w:color w:val="000000"/>
        </w:rPr>
        <w:t>Abonnieren Sie den Newsletter gleich hier:</w:t>
      </w:r>
    </w:p>
    <w:p w14:paraId="3AA8E18B" w14:textId="77777777" w:rsidR="009536B6" w:rsidRDefault="009536B6" w:rsidP="000815A0">
      <w:pPr>
        <w:widowControl w:val="0"/>
        <w:autoSpaceDE w:val="0"/>
        <w:autoSpaceDN w:val="0"/>
        <w:adjustRightInd w:val="0"/>
        <w:spacing w:line="276" w:lineRule="auto"/>
        <w:rPr>
          <w:rFonts w:ascii="Arial" w:hAnsi="Arial"/>
          <w:color w:val="000000"/>
          <w:lang w:val="de-DE"/>
        </w:rPr>
      </w:pPr>
    </w:p>
    <w:p w14:paraId="42CADC75" w14:textId="3ACE6153" w:rsidR="00B75BBE" w:rsidRDefault="00B75BBE" w:rsidP="000815A0">
      <w:pPr>
        <w:widowControl w:val="0"/>
        <w:autoSpaceDE w:val="0"/>
        <w:autoSpaceDN w:val="0"/>
        <w:adjustRightInd w:val="0"/>
        <w:spacing w:line="276" w:lineRule="auto"/>
        <w:rPr>
          <w:rFonts w:ascii="Arial" w:hAnsi="Arial"/>
          <w:color w:val="000000"/>
          <w:lang w:val="de-DE"/>
        </w:rPr>
      </w:pPr>
    </w:p>
    <w:p w14:paraId="51E0D1F3" w14:textId="50E8959D" w:rsidR="00B75BBE" w:rsidRDefault="009536B6" w:rsidP="000815A0">
      <w:pPr>
        <w:widowControl w:val="0"/>
        <w:autoSpaceDE w:val="0"/>
        <w:autoSpaceDN w:val="0"/>
        <w:adjustRightInd w:val="0"/>
        <w:spacing w:line="276" w:lineRule="auto"/>
        <w:rPr>
          <w:rFonts w:ascii="Arial" w:hAnsi="Arial"/>
          <w:color w:val="000000"/>
          <w:lang w:val="de-DE"/>
        </w:rPr>
      </w:pPr>
      <w:r w:rsidRPr="00B75BBE">
        <w:rPr>
          <w:rFonts w:ascii="Arial" w:hAnsi="Arial"/>
          <w:b/>
          <w:bCs/>
          <w:noProof/>
          <w:color w:val="000000"/>
          <w:lang w:val="de-DE"/>
        </w:rPr>
        <w:drawing>
          <wp:anchor distT="0" distB="0" distL="114300" distR="114300" simplePos="0" relativeHeight="251659264" behindDoc="0" locked="0" layoutInCell="1" allowOverlap="1" wp14:anchorId="77BFE9E1" wp14:editId="3B523B34">
            <wp:simplePos x="0" y="0"/>
            <wp:positionH relativeFrom="margin">
              <wp:posOffset>0</wp:posOffset>
            </wp:positionH>
            <wp:positionV relativeFrom="paragraph">
              <wp:posOffset>27940</wp:posOffset>
            </wp:positionV>
            <wp:extent cx="1093470" cy="1242060"/>
            <wp:effectExtent l="0" t="0" r="0" b="0"/>
            <wp:wrapNone/>
            <wp:docPr id="899566846" name="Grafik 1" descr="Ein Bild, das Muster, Text, Screenshot,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6846" name="Grafik 1" descr="Ein Bild, das Muster, Text, Screenshot, Quadrat enthält.&#10;&#10;Automatisch generierte Beschreibung"/>
                    <pic:cNvPicPr/>
                  </pic:nvPicPr>
                  <pic:blipFill>
                    <a:blip r:embed="rId16"/>
                    <a:stretch>
                      <a:fillRect/>
                    </a:stretch>
                  </pic:blipFill>
                  <pic:spPr>
                    <a:xfrm>
                      <a:off x="0" y="0"/>
                      <a:ext cx="1093470" cy="1242060"/>
                    </a:xfrm>
                    <a:prstGeom prst="rect">
                      <a:avLst/>
                    </a:prstGeom>
                  </pic:spPr>
                </pic:pic>
              </a:graphicData>
            </a:graphic>
            <wp14:sizeRelH relativeFrom="margin">
              <wp14:pctWidth>0</wp14:pctWidth>
            </wp14:sizeRelH>
            <wp14:sizeRelV relativeFrom="margin">
              <wp14:pctHeight>0</wp14:pctHeight>
            </wp14:sizeRelV>
          </wp:anchor>
        </w:drawing>
      </w:r>
    </w:p>
    <w:p w14:paraId="00670BFC" w14:textId="24652C2D" w:rsidR="00B75BBE" w:rsidRDefault="00B75BBE" w:rsidP="000815A0">
      <w:pPr>
        <w:widowControl w:val="0"/>
        <w:autoSpaceDE w:val="0"/>
        <w:autoSpaceDN w:val="0"/>
        <w:adjustRightInd w:val="0"/>
        <w:spacing w:line="276" w:lineRule="auto"/>
        <w:rPr>
          <w:rFonts w:ascii="Arial" w:hAnsi="Arial"/>
          <w:color w:val="000000"/>
          <w:lang w:val="de-DE"/>
        </w:rPr>
      </w:pPr>
    </w:p>
    <w:p w14:paraId="15413CC4" w14:textId="68680976" w:rsidR="00B75BBE" w:rsidRDefault="00B75BBE" w:rsidP="000815A0">
      <w:pPr>
        <w:widowControl w:val="0"/>
        <w:autoSpaceDE w:val="0"/>
        <w:autoSpaceDN w:val="0"/>
        <w:adjustRightInd w:val="0"/>
        <w:spacing w:line="276" w:lineRule="auto"/>
        <w:rPr>
          <w:rFonts w:ascii="Arial" w:hAnsi="Arial"/>
          <w:color w:val="000000"/>
          <w:lang w:val="de-DE"/>
        </w:rPr>
      </w:pPr>
    </w:p>
    <w:p w14:paraId="58A18C3F" w14:textId="77777777" w:rsidR="00B75BBE" w:rsidRDefault="00B75BBE" w:rsidP="000815A0">
      <w:pPr>
        <w:widowControl w:val="0"/>
        <w:autoSpaceDE w:val="0"/>
        <w:autoSpaceDN w:val="0"/>
        <w:adjustRightInd w:val="0"/>
        <w:spacing w:line="276" w:lineRule="auto"/>
        <w:rPr>
          <w:rFonts w:ascii="Arial" w:hAnsi="Arial"/>
          <w:color w:val="000000"/>
          <w:lang w:val="de-DE"/>
        </w:rPr>
      </w:pPr>
    </w:p>
    <w:p w14:paraId="36BE4BB4" w14:textId="02C4F2C1" w:rsidR="00B75BBE" w:rsidRDefault="00B75BBE" w:rsidP="000815A0">
      <w:pPr>
        <w:widowControl w:val="0"/>
        <w:autoSpaceDE w:val="0"/>
        <w:autoSpaceDN w:val="0"/>
        <w:adjustRightInd w:val="0"/>
        <w:spacing w:line="276" w:lineRule="auto"/>
        <w:rPr>
          <w:rFonts w:ascii="Arial" w:hAnsi="Arial"/>
          <w:color w:val="000000"/>
          <w:lang w:val="de-DE"/>
        </w:rPr>
      </w:pPr>
      <w:r>
        <w:rPr>
          <w:rFonts w:ascii="Arial" w:hAnsi="Arial"/>
          <w:color w:val="000000"/>
          <w:lang w:val="de-DE"/>
        </w:rPr>
        <w:br/>
      </w:r>
    </w:p>
    <w:p w14:paraId="03323345" w14:textId="77777777" w:rsidR="00592720" w:rsidRDefault="00592720" w:rsidP="00CB79FB">
      <w:pPr>
        <w:widowControl w:val="0"/>
        <w:autoSpaceDE w:val="0"/>
        <w:autoSpaceDN w:val="0"/>
        <w:adjustRightInd w:val="0"/>
        <w:spacing w:line="276" w:lineRule="auto"/>
        <w:rPr>
          <w:rFonts w:ascii="Arial" w:hAnsi="Arial"/>
          <w:b/>
          <w:bCs/>
          <w:color w:val="000000"/>
          <w:lang w:val="de-DE"/>
        </w:rPr>
      </w:pPr>
    </w:p>
    <w:p w14:paraId="7CAE776F" w14:textId="77777777" w:rsidR="00592720" w:rsidRDefault="00592720" w:rsidP="00CB79FB">
      <w:pPr>
        <w:widowControl w:val="0"/>
        <w:autoSpaceDE w:val="0"/>
        <w:autoSpaceDN w:val="0"/>
        <w:adjustRightInd w:val="0"/>
        <w:spacing w:line="276" w:lineRule="auto"/>
        <w:rPr>
          <w:rFonts w:ascii="Arial" w:hAnsi="Arial"/>
          <w:b/>
          <w:bCs/>
          <w:color w:val="000000"/>
          <w:lang w:val="de-DE"/>
        </w:rPr>
      </w:pPr>
    </w:p>
    <w:p w14:paraId="578ACCFF" w14:textId="77777777" w:rsidR="00592720" w:rsidRDefault="00592720" w:rsidP="00CB79FB">
      <w:pPr>
        <w:widowControl w:val="0"/>
        <w:autoSpaceDE w:val="0"/>
        <w:autoSpaceDN w:val="0"/>
        <w:adjustRightInd w:val="0"/>
        <w:spacing w:line="276" w:lineRule="auto"/>
        <w:rPr>
          <w:rFonts w:ascii="Arial" w:hAnsi="Arial"/>
          <w:b/>
          <w:bCs/>
          <w:color w:val="000000"/>
          <w:lang w:val="de-DE"/>
        </w:rPr>
      </w:pPr>
    </w:p>
    <w:p w14:paraId="4AB00EE7" w14:textId="77777777" w:rsidR="00592720" w:rsidRPr="00720264" w:rsidRDefault="00592720" w:rsidP="00720264">
      <w:pPr>
        <w:pStyle w:val="berschrift3"/>
        <w:numPr>
          <w:ilvl w:val="0"/>
          <w:numId w:val="10"/>
        </w:numPr>
        <w:ind w:left="357" w:hanging="357"/>
      </w:pPr>
      <w:bookmarkStart w:id="1" w:name="_Toc188603201"/>
      <w:r w:rsidRPr="00720264">
        <w:t>Josef Ressel Zentren</w:t>
      </w:r>
      <w:bookmarkEnd w:id="1"/>
    </w:p>
    <w:p w14:paraId="17F0417F" w14:textId="77777777" w:rsidR="008F67CD" w:rsidRDefault="008F67CD" w:rsidP="00CB79FB">
      <w:pPr>
        <w:widowControl w:val="0"/>
        <w:autoSpaceDE w:val="0"/>
        <w:autoSpaceDN w:val="0"/>
        <w:adjustRightInd w:val="0"/>
        <w:spacing w:line="276" w:lineRule="auto"/>
        <w:rPr>
          <w:rFonts w:ascii="Arial" w:hAnsi="Arial"/>
          <w:b/>
          <w:bCs/>
          <w:color w:val="000000"/>
          <w:lang w:val="de-DE"/>
        </w:rPr>
      </w:pPr>
    </w:p>
    <w:p w14:paraId="591AD551" w14:textId="7BC7CFAB" w:rsidR="008F67CD" w:rsidRDefault="008F67CD" w:rsidP="00CB79FB">
      <w:pPr>
        <w:widowControl w:val="0"/>
        <w:autoSpaceDE w:val="0"/>
        <w:autoSpaceDN w:val="0"/>
        <w:adjustRightInd w:val="0"/>
        <w:spacing w:line="276" w:lineRule="auto"/>
        <w:rPr>
          <w:rFonts w:ascii="Arial" w:hAnsi="Arial"/>
          <w:color w:val="000000"/>
          <w:lang w:val="de-DE"/>
        </w:rPr>
      </w:pPr>
      <w:r w:rsidRPr="008F67CD">
        <w:rPr>
          <w:rFonts w:ascii="Arial" w:hAnsi="Arial"/>
          <w:color w:val="000000"/>
          <w:lang w:val="de-DE"/>
        </w:rPr>
        <w:t>Die Förderprogramme der Christian Doppler Gesellschaft (CDG) verbinden Wissenschaft und Wirtschaft</w:t>
      </w:r>
      <w:r w:rsidR="00F96340">
        <w:rPr>
          <w:rFonts w:ascii="Arial" w:hAnsi="Arial"/>
          <w:color w:val="000000"/>
          <w:lang w:val="de-DE"/>
        </w:rPr>
        <w:t>, dazu zählen auch Josef Ressel Zentren</w:t>
      </w:r>
      <w:r w:rsidR="00821AD4">
        <w:rPr>
          <w:rFonts w:ascii="Arial" w:hAnsi="Arial"/>
          <w:color w:val="000000"/>
          <w:lang w:val="de-DE"/>
        </w:rPr>
        <w:t xml:space="preserve"> (JRZ)</w:t>
      </w:r>
      <w:r w:rsidR="00F96340">
        <w:rPr>
          <w:rFonts w:ascii="Arial" w:hAnsi="Arial"/>
          <w:color w:val="000000"/>
          <w:lang w:val="de-DE"/>
        </w:rPr>
        <w:t xml:space="preserve">. Sie </w:t>
      </w:r>
      <w:r>
        <w:rPr>
          <w:rFonts w:ascii="Arial" w:hAnsi="Arial"/>
          <w:color w:val="000000"/>
          <w:lang w:val="de-DE"/>
        </w:rPr>
        <w:t xml:space="preserve">stärken </w:t>
      </w:r>
      <w:r w:rsidRPr="008F67CD">
        <w:rPr>
          <w:rFonts w:ascii="Arial" w:hAnsi="Arial"/>
          <w:color w:val="000000"/>
          <w:lang w:val="de-DE"/>
        </w:rPr>
        <w:t>die Innovationskraft und Wirtschaftsleistung Österreichs</w:t>
      </w:r>
      <w:r>
        <w:rPr>
          <w:rFonts w:ascii="Arial" w:hAnsi="Arial"/>
          <w:color w:val="000000"/>
          <w:lang w:val="de-DE"/>
        </w:rPr>
        <w:t xml:space="preserve"> und werden von Fachhochschulen betrieben. Die Förderprogramme sind besonders attraktiv, denn sie generieren wissenschaftlichen Nachwuchs, intensivieren die Kontakte mit forschenden Unternehmen und stehen für exzellente wissenschaftliche Forschung.</w:t>
      </w:r>
    </w:p>
    <w:p w14:paraId="4495090B" w14:textId="77777777" w:rsidR="00F96340" w:rsidRDefault="00F96340" w:rsidP="00CB79FB">
      <w:pPr>
        <w:widowControl w:val="0"/>
        <w:autoSpaceDE w:val="0"/>
        <w:autoSpaceDN w:val="0"/>
        <w:adjustRightInd w:val="0"/>
        <w:spacing w:line="276" w:lineRule="auto"/>
        <w:rPr>
          <w:rFonts w:ascii="Arial" w:hAnsi="Arial"/>
          <w:color w:val="000000"/>
          <w:lang w:val="de-DE"/>
        </w:rPr>
      </w:pPr>
    </w:p>
    <w:p w14:paraId="2F66E6BB" w14:textId="3B2942B2" w:rsidR="00F96340" w:rsidRDefault="00F96340" w:rsidP="00CB79FB">
      <w:pPr>
        <w:widowControl w:val="0"/>
        <w:autoSpaceDE w:val="0"/>
        <w:autoSpaceDN w:val="0"/>
        <w:adjustRightInd w:val="0"/>
        <w:spacing w:line="276" w:lineRule="auto"/>
        <w:rPr>
          <w:rFonts w:ascii="Arial" w:hAnsi="Arial"/>
          <w:color w:val="000000"/>
          <w:lang w:val="de-DE"/>
        </w:rPr>
      </w:pPr>
      <w:r w:rsidRPr="00EE3777">
        <w:rPr>
          <w:rFonts w:ascii="Arial" w:hAnsi="Arial"/>
          <w:color w:val="000000"/>
          <w:lang w:val="de-AT"/>
        </w:rPr>
        <w:t xml:space="preserve">Jedes JR-Zentrum entsteht aus </w:t>
      </w:r>
      <w:r w:rsidR="00ED1587">
        <w:rPr>
          <w:rFonts w:ascii="Arial" w:hAnsi="Arial"/>
          <w:color w:val="000000"/>
          <w:lang w:val="de-AT"/>
        </w:rPr>
        <w:t>angewandten</w:t>
      </w:r>
      <w:r w:rsidRPr="00EE3777">
        <w:rPr>
          <w:rFonts w:ascii="Arial" w:hAnsi="Arial"/>
          <w:color w:val="000000"/>
          <w:lang w:val="de-AT"/>
        </w:rPr>
        <w:t xml:space="preserve"> Fragestellung</w:t>
      </w:r>
      <w:r w:rsidR="00ED1587">
        <w:rPr>
          <w:rFonts w:ascii="Arial" w:hAnsi="Arial"/>
          <w:color w:val="000000"/>
          <w:lang w:val="de-AT"/>
        </w:rPr>
        <w:t>en</w:t>
      </w:r>
      <w:r w:rsidRPr="00EE3777">
        <w:rPr>
          <w:rFonts w:ascii="Arial" w:hAnsi="Arial"/>
          <w:color w:val="000000"/>
          <w:lang w:val="de-AT"/>
        </w:rPr>
        <w:t xml:space="preserve"> aus der Wirtschaft und bedarf spezifische</w:t>
      </w:r>
      <w:r w:rsidR="00ED1587">
        <w:rPr>
          <w:rFonts w:ascii="Arial" w:hAnsi="Arial"/>
          <w:color w:val="000000"/>
          <w:lang w:val="de-AT"/>
        </w:rPr>
        <w:t>r</w:t>
      </w:r>
      <w:r w:rsidRPr="00EE3777">
        <w:rPr>
          <w:rFonts w:ascii="Arial" w:hAnsi="Arial"/>
          <w:color w:val="000000"/>
          <w:lang w:val="de-AT"/>
        </w:rPr>
        <w:t xml:space="preserve"> wissenschaftliche</w:t>
      </w:r>
      <w:r w:rsidR="00ED1587">
        <w:rPr>
          <w:rFonts w:ascii="Arial" w:hAnsi="Arial"/>
          <w:color w:val="000000"/>
          <w:lang w:val="de-AT"/>
        </w:rPr>
        <w:t>r</w:t>
      </w:r>
      <w:r w:rsidRPr="00EE3777">
        <w:rPr>
          <w:rFonts w:ascii="Arial" w:hAnsi="Arial"/>
          <w:color w:val="000000"/>
          <w:lang w:val="de-AT"/>
        </w:rPr>
        <w:t xml:space="preserve"> Expertise</w:t>
      </w:r>
      <w:r w:rsidR="00ED1587">
        <w:rPr>
          <w:rFonts w:ascii="Arial" w:hAnsi="Arial"/>
          <w:color w:val="000000"/>
          <w:lang w:val="de-AT"/>
        </w:rPr>
        <w:t xml:space="preserve"> für deren Lösungen</w:t>
      </w:r>
      <w:r w:rsidRPr="00EE3777">
        <w:rPr>
          <w:rFonts w:ascii="Arial" w:hAnsi="Arial"/>
          <w:color w:val="000000"/>
          <w:lang w:val="de-AT"/>
        </w:rPr>
        <w:t>. Daher ist jedes JR-Zentrum einzigartig. Das Fördermodell der CDG schafft daher viel Freiraum für die Forschungsarbeiten und für die Berücksichtigung der speziellen Anforderungen jeder einzelnen Forschungseinheit</w:t>
      </w:r>
      <w:r w:rsidR="00ED1587">
        <w:rPr>
          <w:rFonts w:ascii="Arial" w:hAnsi="Arial"/>
          <w:color w:val="000000"/>
          <w:lang w:val="de-AT"/>
        </w:rPr>
        <w:t xml:space="preserve"> und jedes einzelnen Unternehmenspartner</w:t>
      </w:r>
      <w:r w:rsidRPr="00EE3777">
        <w:rPr>
          <w:rFonts w:ascii="Arial" w:hAnsi="Arial"/>
          <w:color w:val="000000"/>
          <w:lang w:val="de-AT"/>
        </w:rPr>
        <w:t>.</w:t>
      </w:r>
    </w:p>
    <w:p w14:paraId="60A29451" w14:textId="77777777" w:rsidR="008F67CD" w:rsidRDefault="008F67CD" w:rsidP="00CB79FB">
      <w:pPr>
        <w:widowControl w:val="0"/>
        <w:autoSpaceDE w:val="0"/>
        <w:autoSpaceDN w:val="0"/>
        <w:adjustRightInd w:val="0"/>
        <w:spacing w:line="276" w:lineRule="auto"/>
        <w:rPr>
          <w:rFonts w:ascii="Arial" w:hAnsi="Arial"/>
          <w:color w:val="000000"/>
          <w:lang w:val="de-DE"/>
        </w:rPr>
      </w:pPr>
    </w:p>
    <w:p w14:paraId="34F02E1A" w14:textId="332001D2" w:rsidR="00F96340" w:rsidRDefault="00F96340" w:rsidP="00F96340">
      <w:pPr>
        <w:widowControl w:val="0"/>
        <w:autoSpaceDE w:val="0"/>
        <w:autoSpaceDN w:val="0"/>
        <w:adjustRightInd w:val="0"/>
        <w:spacing w:line="276" w:lineRule="auto"/>
        <w:rPr>
          <w:rFonts w:ascii="Arial" w:hAnsi="Arial"/>
          <w:color w:val="000000"/>
          <w:lang w:val="de-DE"/>
        </w:rPr>
      </w:pPr>
      <w:r w:rsidRPr="00F96340">
        <w:rPr>
          <w:rFonts w:ascii="Arial" w:hAnsi="Arial"/>
          <w:color w:val="000000"/>
          <w:lang w:val="de-DE"/>
        </w:rPr>
        <w:t>Wesentliche Merkmale von JRZ sind:</w:t>
      </w:r>
    </w:p>
    <w:p w14:paraId="4E097597" w14:textId="77777777" w:rsidR="00F96340" w:rsidRPr="00F96340" w:rsidRDefault="00F96340" w:rsidP="00F96340">
      <w:pPr>
        <w:widowControl w:val="0"/>
        <w:autoSpaceDE w:val="0"/>
        <w:autoSpaceDN w:val="0"/>
        <w:adjustRightInd w:val="0"/>
        <w:spacing w:line="276" w:lineRule="auto"/>
        <w:rPr>
          <w:rFonts w:ascii="Arial" w:hAnsi="Arial"/>
          <w:color w:val="000000"/>
          <w:lang w:val="de-DE"/>
        </w:rPr>
      </w:pPr>
    </w:p>
    <w:p w14:paraId="7D2573A2"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Anwendungsorientierte Forschung auf hohem Niveau</w:t>
      </w:r>
    </w:p>
    <w:p w14:paraId="20D2060A"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Einbettung in das wissenschaftliche Umfeld von Fachhochschulen</w:t>
      </w:r>
    </w:p>
    <w:p w14:paraId="343E6E99"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Maximale Laufzeit von fünf Jahren</w:t>
      </w:r>
    </w:p>
    <w:p w14:paraId="5A25A990"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Strenge wissenschaftliche Qualitätskontrolle</w:t>
      </w:r>
    </w:p>
    <w:p w14:paraId="71E6EC2D"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Bottom-up-Orientierung</w:t>
      </w:r>
    </w:p>
    <w:p w14:paraId="42FF65A5"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Kompakte Forschungsgruppen (3-10 Personen)</w:t>
      </w:r>
    </w:p>
    <w:p w14:paraId="5AEB48FA"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Zentrale Stellung der Zentrumsleitung</w:t>
      </w:r>
    </w:p>
    <w:p w14:paraId="0F5B7717"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Gemeinsame Finanzierung durch die öffentliche Hand und Unternehmen</w:t>
      </w:r>
    </w:p>
    <w:p w14:paraId="42F45FC8"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Flexibilität und relativ geringer Organisationsaufwand</w:t>
      </w:r>
    </w:p>
    <w:p w14:paraId="340B5EDD" w14:textId="77777777" w:rsidR="00F96340" w:rsidRPr="00F96340" w:rsidRDefault="00F96340" w:rsidP="00F96340">
      <w:pPr>
        <w:widowControl w:val="0"/>
        <w:numPr>
          <w:ilvl w:val="0"/>
          <w:numId w:val="8"/>
        </w:numPr>
        <w:autoSpaceDE w:val="0"/>
        <w:autoSpaceDN w:val="0"/>
        <w:adjustRightInd w:val="0"/>
        <w:spacing w:line="276" w:lineRule="auto"/>
        <w:rPr>
          <w:rFonts w:ascii="Arial" w:hAnsi="Arial"/>
          <w:color w:val="000000"/>
          <w:lang w:val="de-DE"/>
        </w:rPr>
      </w:pPr>
      <w:r w:rsidRPr="00F96340">
        <w:rPr>
          <w:rFonts w:ascii="Arial" w:hAnsi="Arial"/>
          <w:color w:val="000000"/>
          <w:lang w:val="de-DE"/>
        </w:rPr>
        <w:t>Wissenschaftlicher Freiraum der Forschenden für Kompetenzaufbau</w:t>
      </w:r>
    </w:p>
    <w:p w14:paraId="5B6C8CF5" w14:textId="77777777" w:rsidR="008F67CD" w:rsidRDefault="008F67CD" w:rsidP="00CB79FB">
      <w:pPr>
        <w:widowControl w:val="0"/>
        <w:autoSpaceDE w:val="0"/>
        <w:autoSpaceDN w:val="0"/>
        <w:adjustRightInd w:val="0"/>
        <w:spacing w:line="276" w:lineRule="auto"/>
        <w:rPr>
          <w:rFonts w:ascii="Arial" w:hAnsi="Arial"/>
          <w:b/>
          <w:bCs/>
          <w:color w:val="000000"/>
          <w:lang w:val="de-DE"/>
        </w:rPr>
      </w:pPr>
    </w:p>
    <w:p w14:paraId="02A6E4C2" w14:textId="66973CD9" w:rsidR="00F96340" w:rsidRPr="00F96340" w:rsidRDefault="00F96340" w:rsidP="00CB79FB">
      <w:pPr>
        <w:widowControl w:val="0"/>
        <w:autoSpaceDE w:val="0"/>
        <w:autoSpaceDN w:val="0"/>
        <w:adjustRightInd w:val="0"/>
        <w:spacing w:line="276" w:lineRule="auto"/>
        <w:rPr>
          <w:rFonts w:ascii="Arial" w:hAnsi="Arial"/>
          <w:color w:val="000000"/>
          <w:lang w:val="de-DE"/>
        </w:rPr>
      </w:pPr>
      <w:r w:rsidRPr="00F96340">
        <w:rPr>
          <w:rFonts w:ascii="Arial" w:hAnsi="Arial"/>
          <w:color w:val="000000"/>
          <w:lang w:val="de-DE"/>
        </w:rPr>
        <w:t xml:space="preserve">Weitere Infos finden Sie </w:t>
      </w:r>
      <w:hyperlink r:id="rId17" w:history="1">
        <w:r w:rsidRPr="00F96340">
          <w:rPr>
            <w:rStyle w:val="Hyperlink"/>
            <w:rFonts w:ascii="Arial" w:hAnsi="Arial"/>
            <w:lang w:val="de-DE"/>
          </w:rPr>
          <w:t>hier</w:t>
        </w:r>
      </w:hyperlink>
      <w:r w:rsidR="005C0F7E">
        <w:rPr>
          <w:rFonts w:ascii="Arial" w:hAnsi="Arial"/>
          <w:color w:val="000000"/>
          <w:lang w:val="de-DE"/>
        </w:rPr>
        <w:t xml:space="preserve">: </w:t>
      </w:r>
      <w:r w:rsidR="005C0F7E" w:rsidRPr="005C0F7E">
        <w:rPr>
          <w:rFonts w:ascii="Arial" w:hAnsi="Arial"/>
          <w:color w:val="000000"/>
          <w:lang w:val="de-DE"/>
        </w:rPr>
        <w:t>https://www.cdg.ac.at/foerderprogramme/jr-zentren</w:t>
      </w:r>
    </w:p>
    <w:p w14:paraId="4F892248" w14:textId="77777777" w:rsidR="008F67CD" w:rsidRPr="000815A0" w:rsidRDefault="008F67CD">
      <w:pPr>
        <w:widowControl w:val="0"/>
        <w:autoSpaceDE w:val="0"/>
        <w:autoSpaceDN w:val="0"/>
        <w:adjustRightInd w:val="0"/>
        <w:spacing w:line="276" w:lineRule="auto"/>
        <w:rPr>
          <w:rFonts w:ascii="Arial" w:hAnsi="Arial"/>
          <w:b/>
          <w:bCs/>
          <w:color w:val="000000"/>
          <w:lang w:val="de-DE"/>
        </w:rPr>
      </w:pPr>
    </w:p>
    <w:p w14:paraId="78191D29" w14:textId="49679C75" w:rsidR="00F96340" w:rsidRPr="00720264" w:rsidRDefault="00B72264" w:rsidP="00720264">
      <w:pPr>
        <w:pStyle w:val="berschrift3"/>
        <w:numPr>
          <w:ilvl w:val="0"/>
          <w:numId w:val="10"/>
        </w:numPr>
        <w:ind w:left="357" w:hanging="357"/>
        <w:rPr>
          <w:color w:val="000000"/>
        </w:rPr>
      </w:pPr>
      <w:r>
        <w:rPr>
          <w:color w:val="000000"/>
          <w:lang w:val="de-DE"/>
        </w:rPr>
        <w:br w:type="page"/>
      </w:r>
      <w:bookmarkStart w:id="2" w:name="_Toc188603202"/>
      <w:r w:rsidR="00F96340" w:rsidRPr="00720264">
        <w:lastRenderedPageBreak/>
        <w:t>Josef Ressel Zentrum für Intelligente Thermische Energiesysteme an der FHV</w:t>
      </w:r>
      <w:bookmarkEnd w:id="2"/>
    </w:p>
    <w:p w14:paraId="58906ACA" w14:textId="77777777" w:rsidR="00F96340" w:rsidRPr="00EE3777" w:rsidRDefault="00F96340" w:rsidP="00CB79FB">
      <w:pPr>
        <w:widowControl w:val="0"/>
        <w:autoSpaceDE w:val="0"/>
        <w:autoSpaceDN w:val="0"/>
        <w:adjustRightInd w:val="0"/>
        <w:spacing w:line="276" w:lineRule="auto"/>
        <w:rPr>
          <w:rFonts w:ascii="Arial" w:hAnsi="Arial"/>
          <w:b/>
          <w:bCs/>
          <w:color w:val="000000"/>
          <w:lang w:val="de-AT"/>
        </w:rPr>
      </w:pPr>
    </w:p>
    <w:p w14:paraId="5EC6D5BE" w14:textId="7CB38487" w:rsidR="00F96340" w:rsidRPr="00EE3777" w:rsidRDefault="00F96340" w:rsidP="00F96340">
      <w:pPr>
        <w:widowControl w:val="0"/>
        <w:autoSpaceDE w:val="0"/>
        <w:autoSpaceDN w:val="0"/>
        <w:adjustRightInd w:val="0"/>
        <w:spacing w:line="276" w:lineRule="auto"/>
        <w:rPr>
          <w:rFonts w:ascii="Arial" w:hAnsi="Arial"/>
          <w:i/>
          <w:iCs/>
          <w:color w:val="000000"/>
          <w:lang w:val="de-AT"/>
        </w:rPr>
      </w:pPr>
      <w:r w:rsidRPr="00EE3777">
        <w:rPr>
          <w:rFonts w:ascii="Arial" w:hAnsi="Arial"/>
          <w:i/>
          <w:iCs/>
          <w:color w:val="000000"/>
          <w:lang w:val="de-AT"/>
        </w:rPr>
        <w:t xml:space="preserve">„Beim Blick in die Zeitung denkt man, dass das komplette Energiesystem der Zukunft elektrisch sein wird. Dabei vergessen viele, dass thermische Energiesysteme weiterhin eine große Rolle spielen werden. Deswegen wollen wir diese fit machen für die </w:t>
      </w:r>
      <w:r w:rsidR="00ED1587" w:rsidRPr="00EE3777">
        <w:rPr>
          <w:rFonts w:ascii="Arial" w:hAnsi="Arial"/>
          <w:i/>
          <w:iCs/>
          <w:color w:val="000000"/>
          <w:lang w:val="de-AT"/>
        </w:rPr>
        <w:t>Zukunft,</w:t>
      </w:r>
      <w:r w:rsidRPr="00EE3777">
        <w:rPr>
          <w:rFonts w:ascii="Arial" w:hAnsi="Arial"/>
          <w:i/>
          <w:iCs/>
          <w:color w:val="000000"/>
          <w:lang w:val="de-AT"/>
        </w:rPr>
        <w:t xml:space="preserve"> indem wir sie effizienter machen, digitaler und am Ende immer auch ein Stück intelligenter.“</w:t>
      </w:r>
    </w:p>
    <w:p w14:paraId="0D02B1FE" w14:textId="3A2CE9AB" w:rsidR="00F96340" w:rsidRPr="00EE3777" w:rsidRDefault="00F96340" w:rsidP="00F96340">
      <w:pPr>
        <w:widowControl w:val="0"/>
        <w:autoSpaceDE w:val="0"/>
        <w:autoSpaceDN w:val="0"/>
        <w:adjustRightInd w:val="0"/>
        <w:spacing w:line="276" w:lineRule="auto"/>
        <w:rPr>
          <w:rFonts w:ascii="Arial" w:hAnsi="Arial"/>
          <w:i/>
          <w:iCs/>
          <w:color w:val="000000"/>
          <w:lang w:val="de-AT"/>
        </w:rPr>
      </w:pPr>
      <w:r w:rsidRPr="00F96340">
        <w:rPr>
          <w:rFonts w:ascii="Arial" w:hAnsi="Arial"/>
          <w:i/>
          <w:iCs/>
          <w:color w:val="000000"/>
        </w:rPr>
        <w:t xml:space="preserve">Prof. (FH) Dr.-Ing. </w:t>
      </w:r>
      <w:r w:rsidRPr="00EE3777">
        <w:rPr>
          <w:rFonts w:ascii="Arial" w:hAnsi="Arial"/>
          <w:i/>
          <w:iCs/>
          <w:color w:val="000000"/>
          <w:lang w:val="de-AT"/>
        </w:rPr>
        <w:t>Markus Preißinger</w:t>
      </w:r>
      <w:r w:rsidR="00195C8F">
        <w:rPr>
          <w:rFonts w:ascii="Arial" w:hAnsi="Arial"/>
          <w:i/>
          <w:iCs/>
          <w:color w:val="000000"/>
          <w:lang w:val="de-AT"/>
        </w:rPr>
        <w:t>,</w:t>
      </w:r>
      <w:r w:rsidRPr="00EE3777">
        <w:rPr>
          <w:rFonts w:ascii="Arial" w:hAnsi="Arial"/>
          <w:i/>
          <w:iCs/>
          <w:color w:val="000000"/>
          <w:lang w:val="de-AT"/>
        </w:rPr>
        <w:t xml:space="preserve"> Leiter des Josef Ressel Zentrums</w:t>
      </w:r>
    </w:p>
    <w:p w14:paraId="3B731A31" w14:textId="77777777" w:rsidR="00F96340" w:rsidRPr="00EE3777" w:rsidRDefault="00F96340" w:rsidP="00F96340">
      <w:pPr>
        <w:widowControl w:val="0"/>
        <w:autoSpaceDE w:val="0"/>
        <w:autoSpaceDN w:val="0"/>
        <w:adjustRightInd w:val="0"/>
        <w:spacing w:line="276" w:lineRule="auto"/>
        <w:rPr>
          <w:rFonts w:ascii="Arial" w:hAnsi="Arial"/>
          <w:i/>
          <w:iCs/>
          <w:color w:val="000000"/>
          <w:lang w:val="de-AT"/>
        </w:rPr>
      </w:pPr>
      <w:r w:rsidRPr="00EE3777">
        <w:rPr>
          <w:rFonts w:ascii="Arial" w:hAnsi="Arial"/>
          <w:i/>
          <w:iCs/>
          <w:color w:val="000000"/>
          <w:lang w:val="de-AT"/>
        </w:rPr>
        <w:t xml:space="preserve"> </w:t>
      </w:r>
    </w:p>
    <w:p w14:paraId="7C7291D8" w14:textId="77777777" w:rsidR="00F96340" w:rsidRPr="00EE3777" w:rsidRDefault="00F96340" w:rsidP="00F96340">
      <w:pPr>
        <w:widowControl w:val="0"/>
        <w:autoSpaceDE w:val="0"/>
        <w:autoSpaceDN w:val="0"/>
        <w:adjustRightInd w:val="0"/>
        <w:spacing w:line="276" w:lineRule="auto"/>
        <w:rPr>
          <w:rFonts w:ascii="Arial" w:hAnsi="Arial"/>
          <w:color w:val="000000"/>
          <w:lang w:val="de-AT"/>
        </w:rPr>
      </w:pPr>
      <w:r w:rsidRPr="00EE3777">
        <w:rPr>
          <w:rFonts w:ascii="Arial" w:hAnsi="Arial"/>
          <w:color w:val="000000"/>
          <w:lang w:val="de-AT"/>
        </w:rPr>
        <w:t xml:space="preserve">Thermischen Systemen ein Gehirn geben? Ja, genau das wollen wir in unserem Josef Ressel Zentrum für Intelligente Thermische Energiesysteme. Dabei treibt uns der Blick in die Zeitung an, denn man könnte bei der täglichen Lektüre denken, dass das komplette Energiesystem der Zukunft elektrisch sein wird. Dabei vergessen viele, dass thermische Energiesysteme weiterhin eine große Rolle spielen werden. Deswegen wollen wir diese fit machen für die Zukunft, indem wir sie effizienter, digitaler und am Ende immer auch ein Stück intelligenter machen. </w:t>
      </w:r>
    </w:p>
    <w:p w14:paraId="525208E6" w14:textId="77777777" w:rsidR="00F96340" w:rsidRPr="00EE3777" w:rsidRDefault="00F96340" w:rsidP="00F96340">
      <w:pPr>
        <w:widowControl w:val="0"/>
        <w:autoSpaceDE w:val="0"/>
        <w:autoSpaceDN w:val="0"/>
        <w:adjustRightInd w:val="0"/>
        <w:spacing w:line="276" w:lineRule="auto"/>
        <w:rPr>
          <w:rFonts w:ascii="Arial" w:hAnsi="Arial"/>
          <w:color w:val="000000"/>
          <w:lang w:val="de-AT"/>
        </w:rPr>
      </w:pPr>
    </w:p>
    <w:p w14:paraId="302C3C18" w14:textId="31D28418" w:rsidR="00F96340" w:rsidRPr="00EE3777" w:rsidRDefault="00F96340" w:rsidP="00F96340">
      <w:pPr>
        <w:widowControl w:val="0"/>
        <w:autoSpaceDE w:val="0"/>
        <w:autoSpaceDN w:val="0"/>
        <w:adjustRightInd w:val="0"/>
        <w:spacing w:line="276" w:lineRule="auto"/>
        <w:rPr>
          <w:rFonts w:ascii="Arial" w:hAnsi="Arial"/>
          <w:color w:val="000000"/>
          <w:lang w:val="de-AT"/>
        </w:rPr>
      </w:pPr>
      <w:r w:rsidRPr="00EE3777">
        <w:rPr>
          <w:rFonts w:ascii="Arial" w:hAnsi="Arial"/>
          <w:color w:val="000000"/>
          <w:lang w:val="de-AT"/>
        </w:rPr>
        <w:t>Und wie machen wir das? Es wird immer Dinge geben, die eine Maschine besser kann: schnelles Rechnen, logische Verknüpfungen herstellen oder auch die automatisierte Datenanalyse. Es wird aber auch immer Dinge geben, die der Mensch besser kann: Kreativität in der Problemlösung, Expert</w:t>
      </w:r>
      <w:r w:rsidR="001D0E49" w:rsidRPr="00EE3777">
        <w:rPr>
          <w:rFonts w:ascii="Arial" w:hAnsi="Arial"/>
          <w:color w:val="000000"/>
          <w:lang w:val="de-AT"/>
        </w:rPr>
        <w:t>:</w:t>
      </w:r>
      <w:r w:rsidRPr="00EE3777">
        <w:rPr>
          <w:rFonts w:ascii="Arial" w:hAnsi="Arial"/>
          <w:color w:val="000000"/>
          <w:lang w:val="de-AT"/>
        </w:rPr>
        <w:t>innenwissen und das Erkennen von Synergien. Das Beste aus diesen zwei Welten zu kombinieren</w:t>
      </w:r>
      <w:r w:rsidR="00195C8F">
        <w:rPr>
          <w:rFonts w:ascii="Arial" w:hAnsi="Arial"/>
          <w:color w:val="000000"/>
          <w:lang w:val="de-AT"/>
        </w:rPr>
        <w:t xml:space="preserve">, </w:t>
      </w:r>
      <w:r w:rsidRPr="00EE3777">
        <w:rPr>
          <w:rFonts w:ascii="Arial" w:hAnsi="Arial"/>
          <w:color w:val="000000"/>
          <w:lang w:val="de-AT"/>
        </w:rPr>
        <w:t xml:space="preserve">daran arbeiten wir an unserem Josef Ressel Zentrum. </w:t>
      </w:r>
    </w:p>
    <w:p w14:paraId="2C0A24B6" w14:textId="77777777" w:rsidR="00F96340" w:rsidRPr="00EE3777" w:rsidRDefault="00F96340" w:rsidP="00F96340">
      <w:pPr>
        <w:widowControl w:val="0"/>
        <w:autoSpaceDE w:val="0"/>
        <w:autoSpaceDN w:val="0"/>
        <w:adjustRightInd w:val="0"/>
        <w:spacing w:line="276" w:lineRule="auto"/>
        <w:rPr>
          <w:rFonts w:ascii="Arial" w:hAnsi="Arial"/>
          <w:color w:val="000000"/>
          <w:lang w:val="de-AT"/>
        </w:rPr>
      </w:pPr>
    </w:p>
    <w:p w14:paraId="1C2F123E" w14:textId="77777777" w:rsidR="00F96340" w:rsidRPr="00EE3777" w:rsidRDefault="00F96340" w:rsidP="00F96340">
      <w:pPr>
        <w:widowControl w:val="0"/>
        <w:autoSpaceDE w:val="0"/>
        <w:autoSpaceDN w:val="0"/>
        <w:adjustRightInd w:val="0"/>
        <w:spacing w:line="276" w:lineRule="auto"/>
        <w:rPr>
          <w:rFonts w:ascii="Arial" w:hAnsi="Arial"/>
          <w:color w:val="000000"/>
          <w:lang w:val="de-AT"/>
        </w:rPr>
      </w:pPr>
      <w:r w:rsidRPr="00EE3777">
        <w:rPr>
          <w:rFonts w:ascii="Arial" w:hAnsi="Arial"/>
          <w:color w:val="000000"/>
          <w:lang w:val="de-AT"/>
        </w:rPr>
        <w:t xml:space="preserve">Konkret optimieren wir Kühlsysteme in der Lebensmittelindustrie, wir überwachen und werten Messsensoren in einer Cloud-Umgebung aus, um fehlerhafte Betriebszustände von Wärmepumpen aufzuspüren und wir regeln Lüftungssysteme energieeffizienter. Gemeinsam mit unseren Unternehmenspartnern entwickeln wir damit wissenschaftliches Know-how und wirtschaftliche Innovationen für ein effizientes und intelligentes Energiesystem der Zukunft. </w:t>
      </w:r>
    </w:p>
    <w:p w14:paraId="039BDA9E" w14:textId="77777777" w:rsidR="002A605A" w:rsidRPr="00EE3777" w:rsidRDefault="002A605A" w:rsidP="00F96340">
      <w:pPr>
        <w:widowControl w:val="0"/>
        <w:autoSpaceDE w:val="0"/>
        <w:autoSpaceDN w:val="0"/>
        <w:adjustRightInd w:val="0"/>
        <w:spacing w:line="276" w:lineRule="auto"/>
        <w:rPr>
          <w:rFonts w:ascii="Arial" w:hAnsi="Arial"/>
          <w:color w:val="000000"/>
          <w:lang w:val="de-AT"/>
        </w:rPr>
      </w:pPr>
    </w:p>
    <w:p w14:paraId="6834D5B6" w14:textId="77777777" w:rsidR="002A605A" w:rsidRPr="00EE3777" w:rsidRDefault="002A605A" w:rsidP="00F96340">
      <w:pPr>
        <w:widowControl w:val="0"/>
        <w:autoSpaceDE w:val="0"/>
        <w:autoSpaceDN w:val="0"/>
        <w:adjustRightInd w:val="0"/>
        <w:spacing w:line="276" w:lineRule="auto"/>
        <w:rPr>
          <w:rFonts w:ascii="Arial" w:hAnsi="Arial"/>
          <w:color w:val="000000"/>
          <w:lang w:val="de-AT"/>
        </w:rPr>
      </w:pPr>
    </w:p>
    <w:p w14:paraId="2839C5BC" w14:textId="0D1E8DDB" w:rsidR="00F96340" w:rsidRPr="00EE3777" w:rsidRDefault="00F96340" w:rsidP="00F96340">
      <w:pPr>
        <w:widowControl w:val="0"/>
        <w:autoSpaceDE w:val="0"/>
        <w:autoSpaceDN w:val="0"/>
        <w:adjustRightInd w:val="0"/>
        <w:spacing w:line="276" w:lineRule="auto"/>
        <w:rPr>
          <w:rFonts w:ascii="Arial" w:hAnsi="Arial"/>
          <w:b/>
          <w:bCs/>
          <w:color w:val="000000"/>
          <w:lang w:val="de-AT"/>
        </w:rPr>
      </w:pPr>
      <w:r w:rsidRPr="00EE3777">
        <w:rPr>
          <w:rFonts w:ascii="Arial" w:hAnsi="Arial"/>
          <w:b/>
          <w:bCs/>
          <w:color w:val="000000"/>
          <w:lang w:val="de-AT"/>
        </w:rPr>
        <w:t>Fakten zum JRZ für</w:t>
      </w:r>
      <w:r w:rsidRPr="00EE3777">
        <w:rPr>
          <w:rFonts w:ascii="Arial" w:hAnsi="Arial"/>
          <w:color w:val="000000"/>
          <w:lang w:val="de-AT"/>
        </w:rPr>
        <w:t xml:space="preserve"> </w:t>
      </w:r>
      <w:r w:rsidRPr="00EE3777">
        <w:rPr>
          <w:rFonts w:ascii="Arial" w:hAnsi="Arial"/>
          <w:b/>
          <w:bCs/>
          <w:color w:val="000000"/>
          <w:lang w:val="de-AT"/>
        </w:rPr>
        <w:t>Intelligente Thermische Energiesysteme</w:t>
      </w:r>
    </w:p>
    <w:p w14:paraId="5BCE7484" w14:textId="77777777" w:rsidR="00F96340" w:rsidRPr="00EE3777" w:rsidRDefault="00F96340" w:rsidP="00F96340">
      <w:pPr>
        <w:widowControl w:val="0"/>
        <w:autoSpaceDE w:val="0"/>
        <w:autoSpaceDN w:val="0"/>
        <w:adjustRightInd w:val="0"/>
        <w:spacing w:line="276" w:lineRule="auto"/>
        <w:rPr>
          <w:rFonts w:ascii="Arial" w:hAnsi="Arial"/>
          <w:b/>
          <w:bCs/>
          <w:color w:val="000000"/>
          <w:lang w:val="de-AT"/>
        </w:rPr>
      </w:pPr>
      <w:r w:rsidRPr="00EE3777">
        <w:rPr>
          <w:rFonts w:ascii="Arial" w:hAnsi="Arial"/>
          <w:b/>
          <w:bCs/>
          <w:color w:val="000000"/>
          <w:lang w:val="de-AT"/>
        </w:rPr>
        <w:t xml:space="preserve">Laufzeit: </w:t>
      </w:r>
      <w:r w:rsidRPr="00EE3777">
        <w:rPr>
          <w:rFonts w:ascii="Arial" w:hAnsi="Arial"/>
          <w:color w:val="000000"/>
          <w:lang w:val="de-AT"/>
        </w:rPr>
        <w:t>2020 bis 2025</w:t>
      </w:r>
    </w:p>
    <w:p w14:paraId="3749CB6A" w14:textId="3100FDBF" w:rsidR="00F96340" w:rsidRPr="00EE3777" w:rsidRDefault="00F96340" w:rsidP="00F96340">
      <w:pPr>
        <w:widowControl w:val="0"/>
        <w:autoSpaceDE w:val="0"/>
        <w:autoSpaceDN w:val="0"/>
        <w:adjustRightInd w:val="0"/>
        <w:spacing w:line="276" w:lineRule="auto"/>
        <w:rPr>
          <w:rFonts w:ascii="Arial" w:hAnsi="Arial"/>
          <w:color w:val="000000"/>
          <w:lang w:val="de-AT"/>
        </w:rPr>
      </w:pPr>
      <w:r w:rsidRPr="00EE3777">
        <w:rPr>
          <w:rFonts w:ascii="Arial" w:hAnsi="Arial"/>
          <w:b/>
          <w:bCs/>
          <w:color w:val="000000"/>
          <w:lang w:val="de-AT"/>
        </w:rPr>
        <w:t xml:space="preserve">Budget: </w:t>
      </w:r>
      <w:r w:rsidR="00ED1587" w:rsidRPr="009536B6">
        <w:rPr>
          <w:rFonts w:ascii="Arial" w:hAnsi="Arial"/>
          <w:color w:val="000000"/>
          <w:lang w:val="de-AT"/>
        </w:rPr>
        <w:t xml:space="preserve">ca. 1.3 Mio. </w:t>
      </w:r>
      <w:r w:rsidR="009536B6">
        <w:rPr>
          <w:rFonts w:ascii="Arial" w:hAnsi="Arial"/>
          <w:color w:val="000000"/>
          <w:lang w:val="de-AT"/>
        </w:rPr>
        <w:t>Euro</w:t>
      </w:r>
    </w:p>
    <w:p w14:paraId="2EACEDBC" w14:textId="376C9BFD" w:rsidR="00B72264" w:rsidRPr="00EE3777" w:rsidRDefault="00B72264" w:rsidP="00F96340">
      <w:pPr>
        <w:widowControl w:val="0"/>
        <w:autoSpaceDE w:val="0"/>
        <w:autoSpaceDN w:val="0"/>
        <w:adjustRightInd w:val="0"/>
        <w:spacing w:line="276" w:lineRule="auto"/>
        <w:rPr>
          <w:rFonts w:ascii="Arial" w:hAnsi="Arial"/>
          <w:b/>
          <w:bCs/>
          <w:color w:val="000000"/>
          <w:lang w:val="de-AT"/>
        </w:rPr>
      </w:pPr>
      <w:r w:rsidRPr="00EE3777">
        <w:rPr>
          <w:rFonts w:ascii="Arial" w:hAnsi="Arial"/>
          <w:b/>
          <w:bCs/>
          <w:color w:val="000000"/>
          <w:lang w:val="de-AT"/>
        </w:rPr>
        <w:t>Finanzierung:</w:t>
      </w:r>
      <w:r w:rsidRPr="00EE3777">
        <w:rPr>
          <w:rFonts w:ascii="Arial" w:hAnsi="Arial"/>
          <w:color w:val="000000"/>
          <w:lang w:val="de-AT"/>
        </w:rPr>
        <w:t xml:space="preserve"> </w:t>
      </w:r>
      <w:r w:rsidR="00ED1587">
        <w:rPr>
          <w:rFonts w:ascii="Arial" w:hAnsi="Arial"/>
          <w:color w:val="000000"/>
          <w:lang w:val="de-AT"/>
        </w:rPr>
        <w:t xml:space="preserve">ca. </w:t>
      </w:r>
      <w:r w:rsidRPr="00EE3777">
        <w:rPr>
          <w:rFonts w:ascii="Arial" w:hAnsi="Arial"/>
          <w:color w:val="000000"/>
          <w:lang w:val="de-AT"/>
        </w:rPr>
        <w:t xml:space="preserve">50 % durch den Bund, </w:t>
      </w:r>
      <w:r w:rsidR="00ED1587">
        <w:rPr>
          <w:rFonts w:ascii="Arial" w:hAnsi="Arial"/>
          <w:color w:val="000000"/>
          <w:lang w:val="de-AT"/>
        </w:rPr>
        <w:t xml:space="preserve">ca. </w:t>
      </w:r>
      <w:r w:rsidRPr="00EE3777">
        <w:rPr>
          <w:rFonts w:ascii="Arial" w:hAnsi="Arial"/>
          <w:color w:val="000000"/>
          <w:lang w:val="de-AT"/>
        </w:rPr>
        <w:t>50 % durch die Partnerunternehmen</w:t>
      </w:r>
    </w:p>
    <w:p w14:paraId="4E1648FE" w14:textId="77777777" w:rsidR="00F96340" w:rsidRPr="00EE3777" w:rsidRDefault="00F96340" w:rsidP="00F96340">
      <w:pPr>
        <w:widowControl w:val="0"/>
        <w:autoSpaceDE w:val="0"/>
        <w:autoSpaceDN w:val="0"/>
        <w:adjustRightInd w:val="0"/>
        <w:spacing w:line="276" w:lineRule="auto"/>
        <w:rPr>
          <w:rFonts w:ascii="Arial" w:hAnsi="Arial"/>
          <w:b/>
          <w:bCs/>
          <w:color w:val="000000"/>
          <w:lang w:val="de-AT"/>
        </w:rPr>
      </w:pPr>
      <w:r w:rsidRPr="004971FD">
        <w:rPr>
          <w:rFonts w:ascii="Arial" w:hAnsi="Arial"/>
          <w:b/>
          <w:bCs/>
          <w:color w:val="000000"/>
          <w:lang w:val="de-AT"/>
        </w:rPr>
        <w:t xml:space="preserve">Leitung: </w:t>
      </w:r>
      <w:r w:rsidRPr="004971FD">
        <w:rPr>
          <w:rFonts w:ascii="Arial" w:hAnsi="Arial"/>
          <w:color w:val="000000"/>
          <w:lang w:val="de-AT"/>
        </w:rPr>
        <w:t xml:space="preserve">Prof. (FH) Dr.-Ing. </w:t>
      </w:r>
      <w:r w:rsidRPr="00EE3777">
        <w:rPr>
          <w:rFonts w:ascii="Arial" w:hAnsi="Arial"/>
          <w:color w:val="000000"/>
          <w:lang w:val="de-AT"/>
        </w:rPr>
        <w:t>Markus Preißinger</w:t>
      </w:r>
      <w:r w:rsidRPr="00EE3777">
        <w:rPr>
          <w:rFonts w:ascii="Arial" w:hAnsi="Arial"/>
          <w:b/>
          <w:bCs/>
          <w:i/>
          <w:iCs/>
          <w:color w:val="000000"/>
          <w:lang w:val="de-AT"/>
        </w:rPr>
        <w:br/>
      </w:r>
      <w:r w:rsidRPr="00EE3777">
        <w:rPr>
          <w:rFonts w:ascii="Arial" w:hAnsi="Arial"/>
          <w:b/>
          <w:bCs/>
          <w:color w:val="000000"/>
          <w:lang w:val="de-AT"/>
        </w:rPr>
        <w:t xml:space="preserve">Team: </w:t>
      </w:r>
      <w:r w:rsidRPr="00EE3777">
        <w:rPr>
          <w:rFonts w:ascii="Arial" w:hAnsi="Arial"/>
          <w:color w:val="000000"/>
          <w:lang w:val="de-AT"/>
        </w:rPr>
        <w:t>8 Mitarbeitende</w:t>
      </w:r>
    </w:p>
    <w:p w14:paraId="0528E278" w14:textId="25C79EC7" w:rsidR="00F96340" w:rsidRPr="00EE3777" w:rsidRDefault="00F96340" w:rsidP="00F96340">
      <w:pPr>
        <w:widowControl w:val="0"/>
        <w:autoSpaceDE w:val="0"/>
        <w:autoSpaceDN w:val="0"/>
        <w:adjustRightInd w:val="0"/>
        <w:spacing w:line="276" w:lineRule="auto"/>
        <w:rPr>
          <w:rFonts w:ascii="Arial" w:hAnsi="Arial"/>
          <w:b/>
          <w:bCs/>
          <w:color w:val="000000"/>
          <w:lang w:val="de-AT"/>
        </w:rPr>
      </w:pPr>
      <w:r w:rsidRPr="00EE3777">
        <w:rPr>
          <w:rFonts w:ascii="Arial" w:hAnsi="Arial"/>
          <w:b/>
          <w:bCs/>
          <w:color w:val="000000"/>
          <w:lang w:val="de-AT"/>
        </w:rPr>
        <w:t xml:space="preserve">Unternehmenspartner: </w:t>
      </w:r>
      <w:r w:rsidR="002A605A" w:rsidRPr="00EE3777">
        <w:rPr>
          <w:rFonts w:ascii="Arial" w:hAnsi="Arial"/>
          <w:color w:val="000000"/>
          <w:lang w:val="de-AT"/>
        </w:rPr>
        <w:t>DieffenbacherEnergy, Gantner Instruments</w:t>
      </w:r>
      <w:r w:rsidR="00821AD4" w:rsidRPr="00EE3777">
        <w:rPr>
          <w:rFonts w:ascii="Arial" w:hAnsi="Arial"/>
          <w:color w:val="000000"/>
          <w:lang w:val="de-AT"/>
        </w:rPr>
        <w:t xml:space="preserve"> GmbH</w:t>
      </w:r>
      <w:r w:rsidR="002A605A" w:rsidRPr="00EE3777">
        <w:rPr>
          <w:rFonts w:ascii="Arial" w:hAnsi="Arial"/>
          <w:color w:val="000000"/>
          <w:lang w:val="de-AT"/>
        </w:rPr>
        <w:t>, Netzer MSR GmbH, Rupp AG und W</w:t>
      </w:r>
      <w:r w:rsidR="002F158C" w:rsidRPr="00EE3777">
        <w:rPr>
          <w:rFonts w:ascii="Arial" w:hAnsi="Arial"/>
          <w:color w:val="000000"/>
          <w:lang w:val="de-AT"/>
        </w:rPr>
        <w:t>ei</w:t>
      </w:r>
      <w:r w:rsidR="002A605A" w:rsidRPr="00EE3777">
        <w:rPr>
          <w:rFonts w:ascii="Arial" w:hAnsi="Arial"/>
          <w:color w:val="000000"/>
          <w:lang w:val="de-AT"/>
        </w:rPr>
        <w:t>der Wärmepumpen GmbH</w:t>
      </w:r>
    </w:p>
    <w:p w14:paraId="6A22EF1A" w14:textId="6A84219D" w:rsidR="005C0F7E" w:rsidRDefault="00F96340" w:rsidP="00F96340">
      <w:pPr>
        <w:widowControl w:val="0"/>
        <w:autoSpaceDE w:val="0"/>
        <w:autoSpaceDN w:val="0"/>
        <w:adjustRightInd w:val="0"/>
        <w:spacing w:line="276" w:lineRule="auto"/>
        <w:rPr>
          <w:rFonts w:ascii="Arial" w:hAnsi="Arial"/>
          <w:color w:val="000000"/>
        </w:rPr>
      </w:pPr>
      <w:r w:rsidRPr="00EE3777">
        <w:rPr>
          <w:rFonts w:ascii="Arial" w:hAnsi="Arial"/>
          <w:b/>
          <w:bCs/>
          <w:color w:val="000000"/>
          <w:lang w:val="de-AT"/>
        </w:rPr>
        <w:t xml:space="preserve">Forschungsbereiche: </w:t>
      </w:r>
      <w:r w:rsidRPr="00F96340">
        <w:rPr>
          <w:rFonts w:ascii="Arial" w:hAnsi="Arial"/>
          <w:color w:val="000000"/>
          <w:lang w:val="de-DE"/>
        </w:rPr>
        <w:t xml:space="preserve">Expertensysteme und Intelligentes Berichtsmanagement, Prädiktive Wartung und Steuerung, Optimierte Betriebsführung und Systemauslegung, </w:t>
      </w:r>
      <w:r w:rsidR="00ED1587">
        <w:rPr>
          <w:rFonts w:ascii="Arial" w:hAnsi="Arial"/>
          <w:color w:val="000000"/>
          <w:lang w:val="de-DE"/>
        </w:rPr>
        <w:t>Machine Learning</w:t>
      </w:r>
      <w:r w:rsidR="00E96E4B">
        <w:rPr>
          <w:rFonts w:ascii="Arial" w:hAnsi="Arial"/>
          <w:color w:val="000000"/>
          <w:lang w:val="de-DE"/>
        </w:rPr>
        <w:br/>
        <w:t xml:space="preserve">Weitere Infos </w:t>
      </w:r>
      <w:hyperlink r:id="rId18" w:history="1">
        <w:r w:rsidR="00E96E4B" w:rsidRPr="00E96E4B">
          <w:rPr>
            <w:rStyle w:val="Hyperlink"/>
            <w:rFonts w:ascii="Arial" w:hAnsi="Arial"/>
            <w:lang w:val="de-DE"/>
          </w:rPr>
          <w:t>hier</w:t>
        </w:r>
      </w:hyperlink>
      <w:r w:rsidR="005C0F7E">
        <w:rPr>
          <w:rFonts w:ascii="Arial" w:hAnsi="Arial"/>
          <w:color w:val="000000"/>
          <w:lang w:val="de-DE"/>
        </w:rPr>
        <w:t xml:space="preserve">: </w:t>
      </w:r>
      <w:hyperlink r:id="rId19" w:history="1">
        <w:r w:rsidR="005C0F7E" w:rsidRPr="002734CB">
          <w:rPr>
            <w:rStyle w:val="Hyperlink"/>
            <w:rFonts w:ascii="Arial" w:hAnsi="Arial"/>
          </w:rPr>
          <w:t>https://www.fhv.at/forschung/energie/josef-ressel-zentrum-f%C3%BCr-intelligente-thermische-energiesysteme</w:t>
        </w:r>
      </w:hyperlink>
    </w:p>
    <w:p w14:paraId="060A599B" w14:textId="77777777" w:rsidR="005C0F7E" w:rsidRDefault="005C0F7E" w:rsidP="00F96340">
      <w:pPr>
        <w:widowControl w:val="0"/>
        <w:autoSpaceDE w:val="0"/>
        <w:autoSpaceDN w:val="0"/>
        <w:adjustRightInd w:val="0"/>
        <w:spacing w:line="276" w:lineRule="auto"/>
        <w:rPr>
          <w:rFonts w:ascii="Arial" w:hAnsi="Arial"/>
          <w:color w:val="000000"/>
        </w:rPr>
      </w:pPr>
    </w:p>
    <w:p w14:paraId="14FE8D69" w14:textId="77777777" w:rsidR="005C0F7E" w:rsidRDefault="005C0F7E" w:rsidP="00F96340">
      <w:pPr>
        <w:widowControl w:val="0"/>
        <w:autoSpaceDE w:val="0"/>
        <w:autoSpaceDN w:val="0"/>
        <w:adjustRightInd w:val="0"/>
        <w:spacing w:line="276" w:lineRule="auto"/>
        <w:rPr>
          <w:rFonts w:ascii="Arial" w:hAnsi="Arial"/>
          <w:color w:val="000000"/>
        </w:rPr>
      </w:pPr>
    </w:p>
    <w:p w14:paraId="4B4FFD44" w14:textId="77777777" w:rsidR="005C0F7E" w:rsidRDefault="005C0F7E" w:rsidP="00F96340">
      <w:pPr>
        <w:widowControl w:val="0"/>
        <w:autoSpaceDE w:val="0"/>
        <w:autoSpaceDN w:val="0"/>
        <w:adjustRightInd w:val="0"/>
        <w:spacing w:line="276" w:lineRule="auto"/>
        <w:rPr>
          <w:rFonts w:ascii="Arial" w:hAnsi="Arial"/>
          <w:color w:val="000000"/>
        </w:rPr>
      </w:pPr>
    </w:p>
    <w:p w14:paraId="53CBE80D" w14:textId="77777777" w:rsidR="005C0F7E" w:rsidRDefault="005C0F7E" w:rsidP="00F96340">
      <w:pPr>
        <w:widowControl w:val="0"/>
        <w:autoSpaceDE w:val="0"/>
        <w:autoSpaceDN w:val="0"/>
        <w:adjustRightInd w:val="0"/>
        <w:spacing w:line="276" w:lineRule="auto"/>
        <w:rPr>
          <w:rFonts w:ascii="Arial" w:hAnsi="Arial"/>
          <w:color w:val="000000"/>
        </w:rPr>
      </w:pPr>
    </w:p>
    <w:p w14:paraId="10147F83" w14:textId="77777777" w:rsidR="005C0F7E" w:rsidRDefault="005C0F7E" w:rsidP="00F96340">
      <w:pPr>
        <w:widowControl w:val="0"/>
        <w:autoSpaceDE w:val="0"/>
        <w:autoSpaceDN w:val="0"/>
        <w:adjustRightInd w:val="0"/>
        <w:spacing w:line="276" w:lineRule="auto"/>
        <w:rPr>
          <w:rFonts w:ascii="Arial" w:hAnsi="Arial"/>
          <w:color w:val="000000"/>
        </w:rPr>
      </w:pPr>
    </w:p>
    <w:p w14:paraId="08CF7BF7" w14:textId="50921AA1" w:rsidR="00F96340" w:rsidRPr="00EE3777" w:rsidRDefault="00F96340" w:rsidP="00F96340">
      <w:pPr>
        <w:widowControl w:val="0"/>
        <w:autoSpaceDE w:val="0"/>
        <w:autoSpaceDN w:val="0"/>
        <w:adjustRightInd w:val="0"/>
        <w:spacing w:line="276" w:lineRule="auto"/>
        <w:rPr>
          <w:rFonts w:ascii="Arial" w:hAnsi="Arial"/>
          <w:color w:val="000000"/>
          <w:lang w:val="de-AT"/>
        </w:rPr>
      </w:pPr>
      <w:r w:rsidRPr="00EE3777">
        <w:rPr>
          <w:rFonts w:ascii="Arial" w:hAnsi="Arial"/>
          <w:color w:val="000000"/>
          <w:lang w:val="de-AT"/>
        </w:rPr>
        <w:br/>
      </w:r>
    </w:p>
    <w:p w14:paraId="0D0F8506" w14:textId="4460DE4D" w:rsidR="00B72264" w:rsidRPr="00B72264" w:rsidRDefault="00B72264" w:rsidP="00F96340">
      <w:pPr>
        <w:widowControl w:val="0"/>
        <w:autoSpaceDE w:val="0"/>
        <w:autoSpaceDN w:val="0"/>
        <w:adjustRightInd w:val="0"/>
        <w:spacing w:line="276" w:lineRule="auto"/>
        <w:rPr>
          <w:rFonts w:ascii="Arial" w:hAnsi="Arial"/>
          <w:b/>
          <w:bCs/>
          <w:color w:val="000000"/>
        </w:rPr>
      </w:pPr>
      <w:r w:rsidRPr="00B72264">
        <w:rPr>
          <w:rFonts w:ascii="Arial" w:hAnsi="Arial"/>
          <w:b/>
          <w:bCs/>
          <w:color w:val="000000"/>
        </w:rPr>
        <w:lastRenderedPageBreak/>
        <w:t xml:space="preserve">Ergebnisse </w:t>
      </w:r>
      <w:r>
        <w:rPr>
          <w:rFonts w:ascii="Arial" w:hAnsi="Arial"/>
          <w:b/>
          <w:bCs/>
          <w:color w:val="000000"/>
        </w:rPr>
        <w:t>nach fünfjähriger Forschungstätigkeit:</w:t>
      </w:r>
    </w:p>
    <w:p w14:paraId="28FDD1DC" w14:textId="77777777" w:rsidR="00B72264" w:rsidRPr="00F96340" w:rsidRDefault="00B72264" w:rsidP="00F96340">
      <w:pPr>
        <w:widowControl w:val="0"/>
        <w:autoSpaceDE w:val="0"/>
        <w:autoSpaceDN w:val="0"/>
        <w:adjustRightInd w:val="0"/>
        <w:spacing w:line="276" w:lineRule="auto"/>
        <w:rPr>
          <w:rFonts w:ascii="Arial" w:hAnsi="Arial"/>
          <w:color w:val="000000"/>
        </w:rPr>
      </w:pPr>
    </w:p>
    <w:p w14:paraId="67736D87" w14:textId="1994249C" w:rsidR="00B72264" w:rsidRPr="00B72264" w:rsidRDefault="00B72264" w:rsidP="00B72264">
      <w:pPr>
        <w:widowControl w:val="0"/>
        <w:numPr>
          <w:ilvl w:val="0"/>
          <w:numId w:val="6"/>
        </w:numPr>
        <w:autoSpaceDE w:val="0"/>
        <w:autoSpaceDN w:val="0"/>
        <w:adjustRightInd w:val="0"/>
        <w:spacing w:line="276" w:lineRule="auto"/>
        <w:rPr>
          <w:rFonts w:ascii="Arial" w:hAnsi="Arial"/>
          <w:color w:val="000000"/>
          <w:lang w:val="de-DE"/>
        </w:rPr>
      </w:pPr>
      <w:r w:rsidRPr="00B72264">
        <w:rPr>
          <w:rFonts w:ascii="Arial" w:hAnsi="Arial"/>
          <w:b/>
          <w:bCs/>
          <w:color w:val="000000"/>
          <w:lang w:val="de-DE"/>
        </w:rPr>
        <w:t>Vorhersagemethode für thermische Kraftwerke:</w:t>
      </w:r>
      <w:r w:rsidRPr="00B72264">
        <w:rPr>
          <w:rFonts w:ascii="Arial" w:hAnsi="Arial"/>
          <w:color w:val="000000"/>
          <w:lang w:val="de-DE"/>
        </w:rPr>
        <w:t xml:space="preserve"> DieffenbacherEnergy </w:t>
      </w:r>
      <w:r w:rsidR="004971FD">
        <w:rPr>
          <w:rFonts w:ascii="Arial" w:hAnsi="Arial"/>
          <w:color w:val="000000"/>
          <w:lang w:val="de-DE"/>
        </w:rPr>
        <w:t xml:space="preserve">GmbH </w:t>
      </w:r>
      <w:r w:rsidRPr="00B72264">
        <w:rPr>
          <w:rFonts w:ascii="Arial" w:hAnsi="Arial"/>
          <w:color w:val="000000"/>
          <w:lang w:val="de-DE"/>
        </w:rPr>
        <w:t xml:space="preserve">nutzt die entwickelten Vorhersagemethoden zur optimierten Betriebsführung ihrer Kraftwerke und setzt dabei ein Cloud-System von Gantner Instruments </w:t>
      </w:r>
      <w:r w:rsidR="00821AD4">
        <w:rPr>
          <w:rFonts w:ascii="Arial" w:hAnsi="Arial"/>
          <w:color w:val="000000"/>
          <w:lang w:val="de-DE"/>
        </w:rPr>
        <w:t xml:space="preserve">GmbH </w:t>
      </w:r>
      <w:r w:rsidRPr="00B72264">
        <w:rPr>
          <w:rFonts w:ascii="Arial" w:hAnsi="Arial"/>
          <w:color w:val="000000"/>
          <w:lang w:val="de-DE"/>
        </w:rPr>
        <w:t>ein.</w:t>
      </w:r>
    </w:p>
    <w:p w14:paraId="523DBD2B" w14:textId="77777777" w:rsidR="00B72264" w:rsidRPr="00B72264" w:rsidRDefault="00B72264" w:rsidP="00B72264">
      <w:pPr>
        <w:widowControl w:val="0"/>
        <w:numPr>
          <w:ilvl w:val="0"/>
          <w:numId w:val="6"/>
        </w:numPr>
        <w:autoSpaceDE w:val="0"/>
        <w:autoSpaceDN w:val="0"/>
        <w:adjustRightInd w:val="0"/>
        <w:spacing w:line="276" w:lineRule="auto"/>
        <w:rPr>
          <w:rFonts w:ascii="Arial" w:hAnsi="Arial"/>
          <w:color w:val="000000"/>
          <w:lang w:val="de-DE"/>
        </w:rPr>
      </w:pPr>
      <w:r w:rsidRPr="00B72264">
        <w:rPr>
          <w:rFonts w:ascii="Arial" w:hAnsi="Arial"/>
          <w:b/>
          <w:bCs/>
          <w:color w:val="000000"/>
          <w:lang w:val="de-DE"/>
        </w:rPr>
        <w:t>Optimierung von Kühlsystemen in der Lebensmittelindustrie:</w:t>
      </w:r>
      <w:r w:rsidRPr="00B72264">
        <w:rPr>
          <w:rFonts w:ascii="Arial" w:hAnsi="Arial"/>
          <w:color w:val="000000"/>
          <w:lang w:val="de-DE"/>
        </w:rPr>
        <w:t xml:space="preserve"> Durch die Implementierung der modellprädiktiven Regelung und die Nutzung von Cloud-Datenanalysen steigerte die Rupp AG die Energie- und Kosteneffizienz von Kühlsystemen.</w:t>
      </w:r>
    </w:p>
    <w:p w14:paraId="258EEE65" w14:textId="05C01315" w:rsidR="00B72264" w:rsidRPr="00B72264" w:rsidRDefault="00B72264" w:rsidP="00B72264">
      <w:pPr>
        <w:widowControl w:val="0"/>
        <w:numPr>
          <w:ilvl w:val="0"/>
          <w:numId w:val="6"/>
        </w:numPr>
        <w:autoSpaceDE w:val="0"/>
        <w:autoSpaceDN w:val="0"/>
        <w:adjustRightInd w:val="0"/>
        <w:spacing w:line="276" w:lineRule="auto"/>
        <w:rPr>
          <w:rFonts w:ascii="Arial" w:hAnsi="Arial"/>
          <w:color w:val="000000"/>
          <w:lang w:val="de-DE"/>
        </w:rPr>
      </w:pPr>
      <w:r w:rsidRPr="00B72264">
        <w:rPr>
          <w:rFonts w:ascii="Arial" w:hAnsi="Arial"/>
          <w:b/>
          <w:bCs/>
          <w:color w:val="000000"/>
          <w:lang w:val="de-DE"/>
        </w:rPr>
        <w:t>Wärmepumpensysteme der Zukunft:</w:t>
      </w:r>
      <w:r w:rsidRPr="00B72264">
        <w:rPr>
          <w:rFonts w:ascii="Arial" w:hAnsi="Arial"/>
          <w:color w:val="000000"/>
          <w:lang w:val="de-DE"/>
        </w:rPr>
        <w:t xml:space="preserve"> In Zusammenarbeit mit Weider Wärmepumpen </w:t>
      </w:r>
      <w:r w:rsidR="001D0E49">
        <w:rPr>
          <w:rFonts w:ascii="Arial" w:hAnsi="Arial"/>
          <w:color w:val="000000"/>
          <w:lang w:val="de-DE"/>
        </w:rPr>
        <w:t xml:space="preserve">GmbH </w:t>
      </w:r>
      <w:r w:rsidRPr="00B72264">
        <w:rPr>
          <w:rFonts w:ascii="Arial" w:hAnsi="Arial"/>
          <w:color w:val="000000"/>
          <w:lang w:val="de-DE"/>
        </w:rPr>
        <w:t>erfolgte eine kontinuierliche Analyse der Daten in einer Cloud-Umgebung, um fehlerhafte Betriebszustände frühzeitig zu erkennen und zu beheben. Das erhöhte die Zuverlässigkeit und Effizien</w:t>
      </w:r>
      <w:r w:rsidR="001D0E49">
        <w:rPr>
          <w:rFonts w:ascii="Arial" w:hAnsi="Arial"/>
          <w:color w:val="000000"/>
          <w:lang w:val="de-DE"/>
        </w:rPr>
        <w:t>z</w:t>
      </w:r>
      <w:r w:rsidRPr="00B72264">
        <w:rPr>
          <w:rFonts w:ascii="Arial" w:hAnsi="Arial"/>
          <w:color w:val="000000"/>
          <w:lang w:val="de-DE"/>
        </w:rPr>
        <w:t xml:space="preserve"> von Wärmepumpensystemen.</w:t>
      </w:r>
    </w:p>
    <w:p w14:paraId="775C4F03" w14:textId="6E7A5E5F" w:rsidR="00B72264" w:rsidRPr="00B72264" w:rsidRDefault="00B72264" w:rsidP="00B72264">
      <w:pPr>
        <w:widowControl w:val="0"/>
        <w:numPr>
          <w:ilvl w:val="0"/>
          <w:numId w:val="6"/>
        </w:numPr>
        <w:autoSpaceDE w:val="0"/>
        <w:autoSpaceDN w:val="0"/>
        <w:adjustRightInd w:val="0"/>
        <w:spacing w:line="276" w:lineRule="auto"/>
        <w:rPr>
          <w:rFonts w:ascii="Arial" w:hAnsi="Arial"/>
          <w:color w:val="000000"/>
          <w:lang w:val="de-DE"/>
        </w:rPr>
      </w:pPr>
      <w:r w:rsidRPr="00B72264">
        <w:rPr>
          <w:rFonts w:ascii="Arial" w:hAnsi="Arial"/>
          <w:b/>
          <w:bCs/>
          <w:color w:val="000000"/>
          <w:lang w:val="de-DE"/>
        </w:rPr>
        <w:t>Energieeffiziente Regelung von Lüftungssystemen:</w:t>
      </w:r>
      <w:r w:rsidRPr="00B72264">
        <w:rPr>
          <w:rFonts w:ascii="Arial" w:hAnsi="Arial"/>
          <w:color w:val="000000"/>
          <w:lang w:val="de-DE"/>
        </w:rPr>
        <w:t xml:space="preserve"> Durch die Kombination von maschinellem Lernen und Expert:innenwissen entwickelten die </w:t>
      </w:r>
      <w:r w:rsidR="004971FD">
        <w:rPr>
          <w:rFonts w:ascii="Arial" w:hAnsi="Arial"/>
          <w:color w:val="000000"/>
          <w:lang w:val="de-DE"/>
        </w:rPr>
        <w:t>Forschenden</w:t>
      </w:r>
      <w:r w:rsidRPr="00B72264">
        <w:rPr>
          <w:rFonts w:ascii="Arial" w:hAnsi="Arial"/>
          <w:color w:val="000000"/>
          <w:lang w:val="de-DE"/>
        </w:rPr>
        <w:t xml:space="preserve"> intelligente Regelungsstrategien. Das minimierte den Energiebedarf von Lüftungssystemen von Netzer MSR</w:t>
      </w:r>
      <w:r w:rsidR="001D0E49">
        <w:rPr>
          <w:rFonts w:ascii="Arial" w:hAnsi="Arial"/>
          <w:color w:val="000000"/>
          <w:lang w:val="de-DE"/>
        </w:rPr>
        <w:t xml:space="preserve"> GmbH</w:t>
      </w:r>
      <w:r w:rsidRPr="00B72264">
        <w:rPr>
          <w:rFonts w:ascii="Arial" w:hAnsi="Arial"/>
          <w:color w:val="000000"/>
          <w:lang w:val="de-DE"/>
        </w:rPr>
        <w:t>.</w:t>
      </w:r>
    </w:p>
    <w:p w14:paraId="41BAC5CB" w14:textId="77777777" w:rsidR="00F96340" w:rsidRPr="00EE3777" w:rsidRDefault="00F96340" w:rsidP="00CB79FB">
      <w:pPr>
        <w:widowControl w:val="0"/>
        <w:autoSpaceDE w:val="0"/>
        <w:autoSpaceDN w:val="0"/>
        <w:adjustRightInd w:val="0"/>
        <w:spacing w:line="276" w:lineRule="auto"/>
        <w:rPr>
          <w:rFonts w:ascii="Arial" w:hAnsi="Arial"/>
          <w:b/>
          <w:bCs/>
          <w:color w:val="000000"/>
          <w:lang w:val="de-AT"/>
        </w:rPr>
      </w:pPr>
    </w:p>
    <w:p w14:paraId="5330E3F0" w14:textId="7BC07BDB" w:rsidR="00B75BBE" w:rsidRDefault="00B75BBE" w:rsidP="00CB79FB">
      <w:pPr>
        <w:widowControl w:val="0"/>
        <w:autoSpaceDE w:val="0"/>
        <w:autoSpaceDN w:val="0"/>
        <w:adjustRightInd w:val="0"/>
        <w:spacing w:line="276" w:lineRule="auto"/>
        <w:rPr>
          <w:rFonts w:ascii="Arial" w:hAnsi="Arial"/>
          <w:b/>
          <w:bCs/>
          <w:color w:val="000000"/>
          <w:lang w:val="de-DE"/>
        </w:rPr>
      </w:pPr>
      <w:r>
        <w:rPr>
          <w:rFonts w:ascii="Arial" w:hAnsi="Arial"/>
          <w:b/>
          <w:bCs/>
          <w:color w:val="000000"/>
          <w:lang w:val="de-DE"/>
        </w:rPr>
        <w:t>Statements</w:t>
      </w:r>
      <w:r w:rsidR="00B066F3">
        <w:rPr>
          <w:rFonts w:ascii="Arial" w:hAnsi="Arial"/>
          <w:b/>
          <w:bCs/>
          <w:color w:val="000000"/>
          <w:lang w:val="de-DE"/>
        </w:rPr>
        <w:t>:</w:t>
      </w:r>
    </w:p>
    <w:p w14:paraId="4E85D009" w14:textId="77777777" w:rsidR="00B066F3" w:rsidRDefault="00B066F3" w:rsidP="00CB79FB">
      <w:pPr>
        <w:widowControl w:val="0"/>
        <w:autoSpaceDE w:val="0"/>
        <w:autoSpaceDN w:val="0"/>
        <w:adjustRightInd w:val="0"/>
        <w:spacing w:line="276" w:lineRule="auto"/>
        <w:rPr>
          <w:rFonts w:ascii="Arial" w:hAnsi="Arial"/>
          <w:b/>
          <w:bCs/>
          <w:color w:val="000000"/>
          <w:lang w:val="de-DE"/>
        </w:rPr>
      </w:pPr>
    </w:p>
    <w:p w14:paraId="2EB36098" w14:textId="31EECDCF" w:rsidR="00B066F3" w:rsidRPr="00EE3777" w:rsidRDefault="00B066F3" w:rsidP="00CB79FB">
      <w:pPr>
        <w:widowControl w:val="0"/>
        <w:autoSpaceDE w:val="0"/>
        <w:autoSpaceDN w:val="0"/>
        <w:adjustRightInd w:val="0"/>
        <w:spacing w:line="276" w:lineRule="auto"/>
        <w:rPr>
          <w:rFonts w:ascii="Arial" w:hAnsi="Arial"/>
          <w:color w:val="000000"/>
          <w:lang w:val="de-AT"/>
        </w:rPr>
      </w:pPr>
      <w:r w:rsidRPr="00EE3777">
        <w:rPr>
          <w:rFonts w:ascii="Arial" w:hAnsi="Arial"/>
          <w:color w:val="000000"/>
          <w:lang w:val="de-AT"/>
        </w:rPr>
        <w:t>„Das Josef Ressel Zentrum für Intelligente Thermische Energiesysteme hat sowohl die Entwicklung innovativer Technologien vorangetrieben als auch die Position der FHV als zuverlässige Partnerin für angewandte Forschung in enger Zusammenarbeit mit der Industrie weiter gestärkt.”</w:t>
      </w:r>
    </w:p>
    <w:p w14:paraId="71944D71" w14:textId="0E56AB0E" w:rsidR="00B066F3" w:rsidRPr="00AB01B6" w:rsidRDefault="00AB01B6" w:rsidP="00CB79FB">
      <w:pPr>
        <w:widowControl w:val="0"/>
        <w:autoSpaceDE w:val="0"/>
        <w:autoSpaceDN w:val="0"/>
        <w:adjustRightInd w:val="0"/>
        <w:spacing w:line="276" w:lineRule="auto"/>
        <w:rPr>
          <w:rFonts w:ascii="Arial" w:hAnsi="Arial"/>
          <w:color w:val="000000"/>
          <w:lang w:val="de-DE"/>
        </w:rPr>
      </w:pPr>
      <w:r w:rsidRPr="00AB01B6">
        <w:rPr>
          <w:rFonts w:ascii="Arial" w:hAnsi="Arial"/>
          <w:color w:val="000000"/>
        </w:rPr>
        <w:t xml:space="preserve">Prof. (FH) Dr.-Ing. </w:t>
      </w:r>
      <w:r w:rsidRPr="00EE3777">
        <w:rPr>
          <w:rFonts w:ascii="Arial" w:hAnsi="Arial"/>
          <w:color w:val="000000"/>
          <w:lang w:val="de-AT"/>
        </w:rPr>
        <w:t>Markus Preißinger</w:t>
      </w:r>
    </w:p>
    <w:p w14:paraId="0A6D6187" w14:textId="67253CA7" w:rsidR="000815A0" w:rsidRDefault="000815A0" w:rsidP="00CB79FB">
      <w:pPr>
        <w:widowControl w:val="0"/>
        <w:autoSpaceDE w:val="0"/>
        <w:autoSpaceDN w:val="0"/>
        <w:adjustRightInd w:val="0"/>
        <w:spacing w:line="276" w:lineRule="auto"/>
        <w:rPr>
          <w:rFonts w:ascii="Arial" w:hAnsi="Arial"/>
          <w:b/>
          <w:bCs/>
          <w:color w:val="000000"/>
          <w:lang w:val="de-DE"/>
        </w:rPr>
      </w:pPr>
    </w:p>
    <w:p w14:paraId="4EAD9CD3" w14:textId="14759A94" w:rsidR="004477D6" w:rsidRPr="004477D6" w:rsidRDefault="005C0F7E" w:rsidP="004477D6">
      <w:pPr>
        <w:widowControl w:val="0"/>
        <w:autoSpaceDE w:val="0"/>
        <w:autoSpaceDN w:val="0"/>
        <w:adjustRightInd w:val="0"/>
        <w:spacing w:line="276" w:lineRule="auto"/>
        <w:rPr>
          <w:rFonts w:ascii="Arial" w:hAnsi="Arial"/>
          <w:color w:val="000000"/>
          <w:lang w:val="de-AT"/>
        </w:rPr>
      </w:pPr>
      <w:r>
        <w:rPr>
          <w:rFonts w:ascii="Arial" w:hAnsi="Arial"/>
          <w:color w:val="000000"/>
          <w:lang w:val="de-AT"/>
        </w:rPr>
        <w:t>„</w:t>
      </w:r>
      <w:r w:rsidR="004477D6" w:rsidRPr="004477D6">
        <w:rPr>
          <w:rFonts w:ascii="Arial" w:hAnsi="Arial"/>
          <w:color w:val="000000"/>
          <w:lang w:val="de-AT"/>
        </w:rPr>
        <w:t>Dieses Josef Ressel Zentrum an der FHV steht exemplarisch für anwendungsorientierte Spitzenforschung in Vorarlberg. Hier wurden nicht nur innovative Technologien entwickelt, sondern auch neue Standards für die Verbindung von Forschung und Praxis gesetzt. Dieses Projekt zeigt, dass Vorarlberg eine Region ist, in der Spitzenforschung direkt in nachhaltige und wirtschaftlich relevante Lösungen überführt wird</w:t>
      </w:r>
      <w:r>
        <w:rPr>
          <w:rFonts w:ascii="Arial" w:hAnsi="Arial"/>
          <w:color w:val="000000"/>
          <w:lang w:val="de-AT"/>
        </w:rPr>
        <w:t>.“</w:t>
      </w:r>
    </w:p>
    <w:p w14:paraId="0E394242" w14:textId="2EF53C38" w:rsidR="00AB01B6" w:rsidRDefault="004477D6" w:rsidP="00CB79FB">
      <w:pPr>
        <w:widowControl w:val="0"/>
        <w:autoSpaceDE w:val="0"/>
        <w:autoSpaceDN w:val="0"/>
        <w:adjustRightInd w:val="0"/>
        <w:spacing w:line="276" w:lineRule="auto"/>
        <w:rPr>
          <w:rFonts w:ascii="Arial" w:hAnsi="Arial"/>
          <w:color w:val="000000"/>
          <w:lang w:val="de-DE"/>
        </w:rPr>
      </w:pPr>
      <w:r>
        <w:rPr>
          <w:rFonts w:ascii="Arial" w:hAnsi="Arial"/>
          <w:color w:val="000000"/>
          <w:lang w:val="de-DE"/>
        </w:rPr>
        <w:t>Wirtschaftsl</w:t>
      </w:r>
      <w:r w:rsidR="00AB01B6" w:rsidRPr="00AB01B6">
        <w:rPr>
          <w:rFonts w:ascii="Arial" w:hAnsi="Arial"/>
          <w:color w:val="000000"/>
          <w:lang w:val="de-DE"/>
        </w:rPr>
        <w:t>andesrat</w:t>
      </w:r>
      <w:r w:rsidR="00AB01B6">
        <w:rPr>
          <w:rFonts w:ascii="Arial" w:hAnsi="Arial"/>
          <w:color w:val="000000"/>
          <w:lang w:val="de-DE"/>
        </w:rPr>
        <w:t xml:space="preserve"> </w:t>
      </w:r>
      <w:r w:rsidR="00AB01B6" w:rsidRPr="00AB01B6">
        <w:rPr>
          <w:rFonts w:ascii="Arial" w:hAnsi="Arial"/>
          <w:color w:val="000000"/>
          <w:lang w:val="de-DE"/>
        </w:rPr>
        <w:t>Marco Tittler</w:t>
      </w:r>
    </w:p>
    <w:p w14:paraId="24B5E2E3" w14:textId="77777777" w:rsidR="00AB01B6" w:rsidRDefault="00AB01B6" w:rsidP="00CB79FB">
      <w:pPr>
        <w:widowControl w:val="0"/>
        <w:autoSpaceDE w:val="0"/>
        <w:autoSpaceDN w:val="0"/>
        <w:adjustRightInd w:val="0"/>
        <w:spacing w:line="276" w:lineRule="auto"/>
        <w:rPr>
          <w:rFonts w:ascii="Arial" w:hAnsi="Arial"/>
          <w:color w:val="000000"/>
          <w:lang w:val="de-DE"/>
        </w:rPr>
      </w:pPr>
    </w:p>
    <w:p w14:paraId="32163C82" w14:textId="1C2FC428" w:rsidR="00AB01B6" w:rsidRDefault="00AB01B6" w:rsidP="00AB01B6">
      <w:pPr>
        <w:widowControl w:val="0"/>
        <w:autoSpaceDE w:val="0"/>
        <w:autoSpaceDN w:val="0"/>
        <w:adjustRightInd w:val="0"/>
        <w:spacing w:line="276" w:lineRule="auto"/>
        <w:rPr>
          <w:rFonts w:ascii="Arial" w:hAnsi="Arial"/>
          <w:color w:val="000000"/>
          <w:lang w:val="de-DE"/>
        </w:rPr>
      </w:pPr>
      <w:bookmarkStart w:id="3" w:name="_Hlk188965835"/>
      <w:r w:rsidRPr="00AB01B6">
        <w:rPr>
          <w:rFonts w:ascii="Arial" w:hAnsi="Arial"/>
          <w:color w:val="000000"/>
          <w:lang w:val="de-DE"/>
        </w:rPr>
        <w:t>„Wir richten unsere Kälteanlage jetzt nicht nur anders aus, sondern optimieren sie umfassend – mit Blick auf Kälte, Wärme und den gesamten Energiehaushalt. Das Optimierungspotenzial nutzen wir für die positive Gestaltung der Zukunft, indem wir auch wertvolle Erkenntnisse für andere Projekte ableiten</w:t>
      </w:r>
      <w:r>
        <w:rPr>
          <w:rFonts w:ascii="Arial" w:hAnsi="Arial"/>
          <w:color w:val="000000"/>
          <w:lang w:val="de-DE"/>
        </w:rPr>
        <w:t>.</w:t>
      </w:r>
      <w:r w:rsidR="00634F46">
        <w:rPr>
          <w:rFonts w:ascii="Arial" w:hAnsi="Arial"/>
          <w:color w:val="000000"/>
          <w:lang w:val="de-DE"/>
        </w:rPr>
        <w:t xml:space="preserve"> Das </w:t>
      </w:r>
      <w:r w:rsidR="00634F46" w:rsidRPr="00634F46">
        <w:rPr>
          <w:rFonts w:ascii="Arial" w:hAnsi="Arial"/>
          <w:color w:val="000000"/>
          <w:lang w:val="de-DE"/>
        </w:rPr>
        <w:t xml:space="preserve">Ziel </w:t>
      </w:r>
      <w:r w:rsidR="00634F46">
        <w:rPr>
          <w:rFonts w:ascii="Arial" w:hAnsi="Arial"/>
          <w:color w:val="000000"/>
          <w:lang w:val="de-DE"/>
        </w:rPr>
        <w:t>war</w:t>
      </w:r>
      <w:r w:rsidR="00634F46" w:rsidRPr="00634F46">
        <w:rPr>
          <w:rFonts w:ascii="Arial" w:hAnsi="Arial"/>
          <w:color w:val="000000"/>
          <w:lang w:val="de-DE"/>
        </w:rPr>
        <w:t xml:space="preserve"> es, Klarheit darüber zu gewinnen, wo wir weitere Optimierungspotenziale nutzen können, um die Zukunft gezielt zu gestalten und wertvolle Erkenntnisse für andere Projekte abzuleiten.</w:t>
      </w:r>
      <w:r w:rsidRPr="00AB01B6">
        <w:rPr>
          <w:rFonts w:ascii="Arial" w:hAnsi="Arial"/>
          <w:color w:val="000000"/>
          <w:lang w:val="de-DE"/>
        </w:rPr>
        <w:t>“</w:t>
      </w:r>
      <w:r>
        <w:rPr>
          <w:rFonts w:ascii="Arial" w:hAnsi="Arial"/>
          <w:color w:val="000000"/>
          <w:lang w:val="de-DE"/>
        </w:rPr>
        <w:br/>
      </w:r>
      <w:r w:rsidRPr="00AB01B6">
        <w:rPr>
          <w:rFonts w:ascii="Arial" w:hAnsi="Arial"/>
          <w:color w:val="000000"/>
          <w:lang w:val="de-DE"/>
        </w:rPr>
        <w:t>Stefan Walter, Chief Operati</w:t>
      </w:r>
      <w:r w:rsidR="001D0E49">
        <w:rPr>
          <w:rFonts w:ascii="Arial" w:hAnsi="Arial"/>
          <w:color w:val="000000"/>
          <w:lang w:val="de-DE"/>
        </w:rPr>
        <w:t>ng</w:t>
      </w:r>
      <w:r w:rsidRPr="00AB01B6">
        <w:rPr>
          <w:rFonts w:ascii="Arial" w:hAnsi="Arial"/>
          <w:color w:val="000000"/>
          <w:lang w:val="de-DE"/>
        </w:rPr>
        <w:t xml:space="preserve"> Officer</w:t>
      </w:r>
      <w:r>
        <w:rPr>
          <w:rFonts w:ascii="Arial" w:hAnsi="Arial"/>
          <w:color w:val="000000"/>
          <w:lang w:val="de-DE"/>
        </w:rPr>
        <w:t xml:space="preserve">, </w:t>
      </w:r>
      <w:r w:rsidRPr="00AB01B6">
        <w:rPr>
          <w:rFonts w:ascii="Arial" w:hAnsi="Arial"/>
          <w:color w:val="000000"/>
          <w:lang w:val="de-DE"/>
        </w:rPr>
        <w:t>Rupp A</w:t>
      </w:r>
      <w:r>
        <w:rPr>
          <w:rFonts w:ascii="Arial" w:hAnsi="Arial"/>
          <w:color w:val="000000"/>
          <w:lang w:val="de-DE"/>
        </w:rPr>
        <w:t>G</w:t>
      </w:r>
    </w:p>
    <w:bookmarkEnd w:id="3"/>
    <w:p w14:paraId="4EBA4FE4" w14:textId="77777777" w:rsidR="00AB01B6" w:rsidRDefault="00AB01B6" w:rsidP="00AB01B6">
      <w:pPr>
        <w:widowControl w:val="0"/>
        <w:autoSpaceDE w:val="0"/>
        <w:autoSpaceDN w:val="0"/>
        <w:adjustRightInd w:val="0"/>
        <w:spacing w:line="276" w:lineRule="auto"/>
        <w:rPr>
          <w:rFonts w:ascii="Arial" w:hAnsi="Arial"/>
          <w:color w:val="000000"/>
          <w:lang w:val="de-DE"/>
        </w:rPr>
      </w:pPr>
    </w:p>
    <w:p w14:paraId="45B85269" w14:textId="32381F01" w:rsidR="00AB01B6" w:rsidRDefault="00634F46" w:rsidP="00634F46">
      <w:pPr>
        <w:widowControl w:val="0"/>
        <w:autoSpaceDE w:val="0"/>
        <w:autoSpaceDN w:val="0"/>
        <w:adjustRightInd w:val="0"/>
        <w:spacing w:line="276" w:lineRule="auto"/>
        <w:rPr>
          <w:rFonts w:ascii="Arial" w:hAnsi="Arial"/>
          <w:color w:val="000000"/>
          <w:lang w:val="de-DE"/>
        </w:rPr>
      </w:pPr>
      <w:bookmarkStart w:id="4" w:name="_Hlk188966153"/>
      <w:r>
        <w:rPr>
          <w:rFonts w:ascii="Arial" w:hAnsi="Arial"/>
          <w:color w:val="000000"/>
          <w:lang w:val="de-AT"/>
        </w:rPr>
        <w:t>„</w:t>
      </w:r>
      <w:r w:rsidRPr="00634F46">
        <w:rPr>
          <w:rFonts w:ascii="Arial" w:hAnsi="Arial"/>
          <w:color w:val="000000"/>
          <w:lang w:val="de-AT"/>
        </w:rPr>
        <w:t xml:space="preserve">Mit unserer flexiblen Datenerfassung und Real-time Datenplattform </w:t>
      </w:r>
      <w:r w:rsidR="00807FD8">
        <w:rPr>
          <w:rFonts w:ascii="Arial" w:hAnsi="Arial"/>
          <w:color w:val="000000"/>
          <w:lang w:val="de-AT"/>
        </w:rPr>
        <w:t>konnten</w:t>
      </w:r>
      <w:r w:rsidRPr="00634F46">
        <w:rPr>
          <w:rFonts w:ascii="Arial" w:hAnsi="Arial"/>
          <w:color w:val="000000"/>
          <w:lang w:val="de-AT"/>
        </w:rPr>
        <w:t xml:space="preserve"> wir allen Partnern des Josef</w:t>
      </w:r>
      <w:r>
        <w:rPr>
          <w:rFonts w:ascii="Arial" w:hAnsi="Arial"/>
          <w:color w:val="000000"/>
          <w:lang w:val="de-AT"/>
        </w:rPr>
        <w:t xml:space="preserve"> </w:t>
      </w:r>
      <w:r w:rsidRPr="00634F46">
        <w:rPr>
          <w:rFonts w:ascii="Arial" w:hAnsi="Arial"/>
          <w:color w:val="000000"/>
          <w:lang w:val="de-AT"/>
        </w:rPr>
        <w:t>Ressel</w:t>
      </w:r>
      <w:r>
        <w:rPr>
          <w:rFonts w:ascii="Arial" w:hAnsi="Arial"/>
          <w:color w:val="000000"/>
          <w:lang w:val="de-AT"/>
        </w:rPr>
        <w:t xml:space="preserve"> </w:t>
      </w:r>
      <w:r w:rsidRPr="00634F46">
        <w:rPr>
          <w:rFonts w:ascii="Arial" w:hAnsi="Arial"/>
          <w:color w:val="000000"/>
          <w:lang w:val="de-AT"/>
        </w:rPr>
        <w:t>Zentrums für Intelligente Thermische Energiesysteme zuverlässige und hoch qualitative Daten für deren Analyse und zur späteren Anlagenoptimierung bereitstellen. Im intensiven</w:t>
      </w:r>
      <w:r>
        <w:rPr>
          <w:rFonts w:ascii="Arial" w:hAnsi="Arial"/>
          <w:color w:val="000000"/>
          <w:lang w:val="de-AT"/>
        </w:rPr>
        <w:t xml:space="preserve"> </w:t>
      </w:r>
      <w:r w:rsidRPr="00634F46">
        <w:rPr>
          <w:rFonts w:ascii="Arial" w:hAnsi="Arial"/>
          <w:color w:val="000000"/>
          <w:lang w:val="de-AT"/>
        </w:rPr>
        <w:t xml:space="preserve">Austausch mit dem Team </w:t>
      </w:r>
      <w:r w:rsidR="00807FD8">
        <w:rPr>
          <w:rFonts w:ascii="Arial" w:hAnsi="Arial"/>
          <w:color w:val="000000"/>
          <w:lang w:val="de-AT"/>
        </w:rPr>
        <w:t>bekamen</w:t>
      </w:r>
      <w:r w:rsidRPr="00634F46">
        <w:rPr>
          <w:rFonts w:ascii="Arial" w:hAnsi="Arial"/>
          <w:color w:val="000000"/>
          <w:lang w:val="de-AT"/>
        </w:rPr>
        <w:t xml:space="preserve"> wir wertvolles Feedback für die weitere Optimierung unserer Analysefunktionen und der </w:t>
      </w:r>
      <w:r>
        <w:rPr>
          <w:rFonts w:ascii="Arial" w:hAnsi="Arial"/>
          <w:color w:val="000000"/>
          <w:lang w:val="de-AT"/>
        </w:rPr>
        <w:t>‚</w:t>
      </w:r>
      <w:r w:rsidRPr="00634F46">
        <w:rPr>
          <w:rFonts w:ascii="Arial" w:hAnsi="Arial"/>
          <w:color w:val="000000"/>
          <w:lang w:val="de-AT"/>
        </w:rPr>
        <w:t>Real-time Digital-Twins</w:t>
      </w:r>
      <w:r>
        <w:rPr>
          <w:rFonts w:ascii="Arial" w:hAnsi="Arial"/>
          <w:color w:val="000000"/>
          <w:lang w:val="de-AT"/>
        </w:rPr>
        <w:t>‘</w:t>
      </w:r>
      <w:r w:rsidRPr="00634F46">
        <w:rPr>
          <w:rFonts w:ascii="Arial" w:hAnsi="Arial"/>
          <w:color w:val="000000"/>
          <w:lang w:val="de-AT"/>
        </w:rPr>
        <w:t xml:space="preserve">“. </w:t>
      </w:r>
      <w:r>
        <w:rPr>
          <w:rFonts w:ascii="Arial" w:hAnsi="Arial"/>
          <w:color w:val="000000"/>
          <w:lang w:val="de-AT"/>
        </w:rPr>
        <w:br/>
      </w:r>
      <w:r w:rsidR="00AB01B6" w:rsidRPr="00AB01B6">
        <w:rPr>
          <w:rFonts w:ascii="Arial" w:hAnsi="Arial"/>
          <w:color w:val="000000"/>
          <w:lang w:val="de-DE"/>
        </w:rPr>
        <w:t>Jürgen Sutterlüti</w:t>
      </w:r>
      <w:r w:rsidR="00AB01B6">
        <w:rPr>
          <w:rFonts w:ascii="Arial" w:hAnsi="Arial"/>
          <w:color w:val="000000"/>
          <w:lang w:val="de-DE"/>
        </w:rPr>
        <w:t xml:space="preserve">, </w:t>
      </w:r>
      <w:r w:rsidR="004971FD">
        <w:rPr>
          <w:rFonts w:ascii="Arial" w:hAnsi="Arial"/>
          <w:color w:val="000000"/>
          <w:lang w:val="de-DE"/>
        </w:rPr>
        <w:t xml:space="preserve">VP Energy und </w:t>
      </w:r>
      <w:r w:rsidR="004971FD" w:rsidRPr="004971FD">
        <w:rPr>
          <w:rFonts w:ascii="Arial" w:hAnsi="Arial"/>
          <w:color w:val="000000"/>
          <w:lang w:val="de-DE"/>
        </w:rPr>
        <w:t>Projektleiter</w:t>
      </w:r>
      <w:r w:rsidR="004971FD">
        <w:rPr>
          <w:rFonts w:ascii="Arial" w:hAnsi="Arial"/>
          <w:color w:val="000000"/>
          <w:lang w:val="de-DE"/>
        </w:rPr>
        <w:t xml:space="preserve"> </w:t>
      </w:r>
      <w:r w:rsidR="00AB01B6">
        <w:rPr>
          <w:rFonts w:ascii="Arial" w:hAnsi="Arial"/>
          <w:color w:val="000000"/>
          <w:lang w:val="de-DE"/>
        </w:rPr>
        <w:t>Gantner Instruments</w:t>
      </w:r>
      <w:r w:rsidR="00AB01B6" w:rsidRPr="00AB01B6">
        <w:rPr>
          <w:rFonts w:ascii="Arial" w:hAnsi="Arial"/>
          <w:color w:val="000000"/>
          <w:lang w:val="de-DE"/>
        </w:rPr>
        <w:t xml:space="preserve"> </w:t>
      </w:r>
      <w:r w:rsidR="001D0E49">
        <w:rPr>
          <w:rFonts w:ascii="Arial" w:hAnsi="Arial"/>
          <w:color w:val="000000"/>
          <w:lang w:val="de-DE"/>
        </w:rPr>
        <w:t>GmbH</w:t>
      </w:r>
    </w:p>
    <w:p w14:paraId="702F40AA" w14:textId="77777777" w:rsidR="005C0F7E" w:rsidRDefault="005C0F7E" w:rsidP="00634F46">
      <w:pPr>
        <w:widowControl w:val="0"/>
        <w:autoSpaceDE w:val="0"/>
        <w:autoSpaceDN w:val="0"/>
        <w:adjustRightInd w:val="0"/>
        <w:spacing w:line="276" w:lineRule="auto"/>
        <w:rPr>
          <w:rFonts w:ascii="Arial" w:hAnsi="Arial"/>
          <w:color w:val="000000"/>
          <w:lang w:val="de-DE"/>
        </w:rPr>
      </w:pPr>
    </w:p>
    <w:p w14:paraId="77309A1C" w14:textId="77777777" w:rsidR="005C0F7E" w:rsidRPr="00634F46" w:rsidRDefault="005C0F7E" w:rsidP="00634F46">
      <w:pPr>
        <w:widowControl w:val="0"/>
        <w:autoSpaceDE w:val="0"/>
        <w:autoSpaceDN w:val="0"/>
        <w:adjustRightInd w:val="0"/>
        <w:spacing w:line="276" w:lineRule="auto"/>
        <w:rPr>
          <w:rFonts w:ascii="Arial" w:hAnsi="Arial"/>
          <w:color w:val="000000"/>
          <w:lang w:val="de-AT"/>
        </w:rPr>
      </w:pPr>
    </w:p>
    <w:bookmarkEnd w:id="4"/>
    <w:p w14:paraId="16200250" w14:textId="77777777" w:rsidR="00634F46" w:rsidRDefault="00634F46" w:rsidP="00AB01B6">
      <w:pPr>
        <w:widowControl w:val="0"/>
        <w:autoSpaceDE w:val="0"/>
        <w:autoSpaceDN w:val="0"/>
        <w:adjustRightInd w:val="0"/>
        <w:spacing w:line="276" w:lineRule="auto"/>
        <w:rPr>
          <w:rFonts w:ascii="Arial" w:hAnsi="Arial"/>
          <w:color w:val="000000"/>
          <w:lang w:val="de-DE"/>
        </w:rPr>
      </w:pPr>
    </w:p>
    <w:p w14:paraId="1BB2835C" w14:textId="1E322BF3" w:rsidR="00634F46" w:rsidRPr="00634F46" w:rsidRDefault="00634F46" w:rsidP="00AB01B6">
      <w:pPr>
        <w:widowControl w:val="0"/>
        <w:autoSpaceDE w:val="0"/>
        <w:autoSpaceDN w:val="0"/>
        <w:adjustRightInd w:val="0"/>
        <w:spacing w:line="276" w:lineRule="auto"/>
        <w:rPr>
          <w:rFonts w:ascii="Arial" w:hAnsi="Arial"/>
          <w:color w:val="000000"/>
          <w:lang w:val="de-DE"/>
        </w:rPr>
      </w:pPr>
      <w:bookmarkStart w:id="5" w:name="_Hlk188966361"/>
      <w:r w:rsidRPr="00634F46">
        <w:rPr>
          <w:rFonts w:ascii="Arial" w:hAnsi="Arial"/>
          <w:color w:val="000000"/>
          <w:lang w:val="de-DE"/>
        </w:rPr>
        <w:lastRenderedPageBreak/>
        <w:t>„</w:t>
      </w:r>
      <w:r w:rsidRPr="006352B5">
        <w:rPr>
          <w:rFonts w:ascii="Arial" w:hAnsi="Arial"/>
          <w:color w:val="000000"/>
          <w:lang w:val="de-DE"/>
        </w:rPr>
        <w:t xml:space="preserve">Die Zusammenarbeit mit der </w:t>
      </w:r>
      <w:r w:rsidRPr="00634F46">
        <w:rPr>
          <w:rFonts w:ascii="Arial" w:hAnsi="Arial"/>
          <w:color w:val="000000"/>
          <w:lang w:val="de-DE"/>
        </w:rPr>
        <w:t>FHV</w:t>
      </w:r>
      <w:r w:rsidRPr="006352B5">
        <w:rPr>
          <w:rFonts w:ascii="Arial" w:hAnsi="Arial"/>
          <w:color w:val="000000"/>
          <w:lang w:val="de-DE"/>
        </w:rPr>
        <w:t xml:space="preserve"> ermöglichte uns, modernste KI-Technologien mit unserem </w:t>
      </w:r>
      <w:r w:rsidRPr="00634F46">
        <w:rPr>
          <w:rFonts w:ascii="Arial" w:hAnsi="Arial"/>
          <w:color w:val="000000"/>
          <w:lang w:val="de-DE"/>
        </w:rPr>
        <w:t>Expertenwissen</w:t>
      </w:r>
      <w:r w:rsidRPr="006352B5">
        <w:rPr>
          <w:rFonts w:ascii="Arial" w:hAnsi="Arial"/>
          <w:color w:val="000000"/>
          <w:lang w:val="de-DE"/>
        </w:rPr>
        <w:t xml:space="preserve"> zu kombinieren und so den Weg für intelligente, zukunftsweisende Wartungsstrategien zu ebnen</w:t>
      </w:r>
      <w:r w:rsidRPr="00634F46">
        <w:rPr>
          <w:rFonts w:ascii="Arial" w:hAnsi="Arial"/>
          <w:color w:val="000000"/>
          <w:lang w:val="de-DE"/>
        </w:rPr>
        <w:t xml:space="preserve">. </w:t>
      </w:r>
      <w:r w:rsidRPr="006352B5">
        <w:rPr>
          <w:rFonts w:ascii="Arial" w:hAnsi="Arial"/>
          <w:color w:val="000000"/>
          <w:lang w:val="de-DE"/>
        </w:rPr>
        <w:t xml:space="preserve">Die entwickelte Lösung wird schrittweise in unser bestehendes Monitoring-System integriert und </w:t>
      </w:r>
      <w:r w:rsidRPr="00634F46">
        <w:rPr>
          <w:rFonts w:ascii="Arial" w:hAnsi="Arial"/>
          <w:color w:val="000000"/>
          <w:lang w:val="de-DE"/>
        </w:rPr>
        <w:t>steht</w:t>
      </w:r>
      <w:r w:rsidRPr="006352B5">
        <w:rPr>
          <w:rFonts w:ascii="Arial" w:hAnsi="Arial"/>
          <w:color w:val="000000"/>
          <w:lang w:val="de-DE"/>
        </w:rPr>
        <w:t xml:space="preserve"> in Zukunft Installateuren sowie </w:t>
      </w:r>
      <w:r w:rsidRPr="00634F46">
        <w:rPr>
          <w:rFonts w:ascii="Arial" w:hAnsi="Arial"/>
          <w:color w:val="000000"/>
          <w:lang w:val="de-DE"/>
        </w:rPr>
        <w:t>Endkunden</w:t>
      </w:r>
      <w:r w:rsidRPr="006352B5">
        <w:rPr>
          <w:rFonts w:ascii="Arial" w:hAnsi="Arial"/>
          <w:color w:val="000000"/>
          <w:lang w:val="de-DE"/>
        </w:rPr>
        <w:t xml:space="preserve"> zur Verfügung.</w:t>
      </w:r>
      <w:r>
        <w:rPr>
          <w:rFonts w:ascii="Arial" w:hAnsi="Arial"/>
          <w:color w:val="000000"/>
          <w:lang w:val="de-DE"/>
        </w:rPr>
        <w:t xml:space="preserve"> </w:t>
      </w:r>
      <w:r w:rsidRPr="00634F46">
        <w:rPr>
          <w:rFonts w:ascii="Arial" w:hAnsi="Arial"/>
          <w:color w:val="000000"/>
          <w:lang w:val="de-DE"/>
        </w:rPr>
        <w:t>Ziel ist es, Wartungsintervalle zu optimieren, Ausfälle zu vermeiden und den gesamten Lebenszyklus der Wärmepumpen zu verlängern. In Zukunft könnte diese Technologie auch auf andere Bereiche der Gebäudetechnik ausgeweitet werden, um intelligente Wartungskonzepte weiterzuentwickeln.“</w:t>
      </w:r>
      <w:r>
        <w:rPr>
          <w:rFonts w:ascii="Arial" w:hAnsi="Arial"/>
          <w:color w:val="000000"/>
          <w:lang w:val="de-DE"/>
        </w:rPr>
        <w:br/>
      </w:r>
      <w:r w:rsidRPr="00634F46">
        <w:rPr>
          <w:rFonts w:ascii="Arial" w:hAnsi="Arial"/>
          <w:color w:val="000000"/>
          <w:lang w:val="de-DE"/>
        </w:rPr>
        <w:t xml:space="preserve">Philipp Rupp, Projektingenieur </w:t>
      </w:r>
      <w:r w:rsidR="008836BD">
        <w:rPr>
          <w:rFonts w:ascii="Arial" w:hAnsi="Arial"/>
          <w:color w:val="000000"/>
          <w:lang w:val="de-DE"/>
        </w:rPr>
        <w:t xml:space="preserve">und Prokurist </w:t>
      </w:r>
      <w:r w:rsidRPr="00634F46">
        <w:rPr>
          <w:rFonts w:ascii="Arial" w:hAnsi="Arial"/>
          <w:color w:val="000000"/>
          <w:lang w:val="de-DE"/>
        </w:rPr>
        <w:t>Weider Wärmepumpen GmbH</w:t>
      </w:r>
    </w:p>
    <w:bookmarkEnd w:id="5"/>
    <w:p w14:paraId="251E03A7" w14:textId="77777777" w:rsidR="00AB01B6" w:rsidRPr="00AB01B6" w:rsidRDefault="00AB01B6" w:rsidP="00CB79FB">
      <w:pPr>
        <w:widowControl w:val="0"/>
        <w:autoSpaceDE w:val="0"/>
        <w:autoSpaceDN w:val="0"/>
        <w:adjustRightInd w:val="0"/>
        <w:spacing w:line="276" w:lineRule="auto"/>
        <w:rPr>
          <w:rFonts w:ascii="Arial" w:hAnsi="Arial"/>
          <w:color w:val="000000"/>
          <w:lang w:val="de-DE"/>
        </w:rPr>
      </w:pPr>
    </w:p>
    <w:p w14:paraId="5BEE0BBB" w14:textId="77777777" w:rsidR="00B066F3" w:rsidRDefault="00B066F3" w:rsidP="00CB79FB">
      <w:pPr>
        <w:widowControl w:val="0"/>
        <w:autoSpaceDE w:val="0"/>
        <w:autoSpaceDN w:val="0"/>
        <w:adjustRightInd w:val="0"/>
        <w:spacing w:line="276" w:lineRule="auto"/>
        <w:rPr>
          <w:rFonts w:ascii="Arial" w:hAnsi="Arial"/>
          <w:b/>
          <w:bCs/>
          <w:color w:val="000000"/>
          <w:lang w:val="de-DE"/>
        </w:rPr>
      </w:pPr>
    </w:p>
    <w:p w14:paraId="2BBADE87" w14:textId="7135E9E4" w:rsidR="000815A0" w:rsidRPr="00720264" w:rsidRDefault="000815A0" w:rsidP="00720264">
      <w:pPr>
        <w:pStyle w:val="berschrift3"/>
        <w:numPr>
          <w:ilvl w:val="0"/>
          <w:numId w:val="10"/>
        </w:numPr>
        <w:ind w:left="357" w:hanging="357"/>
      </w:pPr>
      <w:bookmarkStart w:id="6" w:name="_Toc188603203"/>
      <w:r w:rsidRPr="00720264">
        <w:t>Doktorarbeiten</w:t>
      </w:r>
      <w:r w:rsidR="002F158C" w:rsidRPr="00720264">
        <w:t xml:space="preserve"> </w:t>
      </w:r>
      <w:r w:rsidR="00AB01B6" w:rsidRPr="00720264">
        <w:t>im Rahmen des JRZ für Intelligente Thermische Energiesysteme</w:t>
      </w:r>
      <w:bookmarkEnd w:id="6"/>
      <w:r w:rsidR="002F158C" w:rsidRPr="00720264">
        <w:t xml:space="preserve"> </w:t>
      </w:r>
    </w:p>
    <w:p w14:paraId="1844E53B" w14:textId="6F117488" w:rsidR="000815A0" w:rsidRDefault="000815A0" w:rsidP="00CB79FB">
      <w:pPr>
        <w:widowControl w:val="0"/>
        <w:autoSpaceDE w:val="0"/>
        <w:autoSpaceDN w:val="0"/>
        <w:adjustRightInd w:val="0"/>
        <w:spacing w:line="276" w:lineRule="auto"/>
        <w:rPr>
          <w:rFonts w:ascii="Arial" w:hAnsi="Arial"/>
          <w:color w:val="000000"/>
          <w:lang w:val="de-DE"/>
        </w:rPr>
      </w:pPr>
    </w:p>
    <w:p w14:paraId="3312C227" w14:textId="5802A4A0" w:rsidR="00AB01B6" w:rsidRDefault="00AB01B6" w:rsidP="00AB01B6">
      <w:pPr>
        <w:widowControl w:val="0"/>
        <w:autoSpaceDE w:val="0"/>
        <w:autoSpaceDN w:val="0"/>
        <w:adjustRightInd w:val="0"/>
        <w:spacing w:line="276" w:lineRule="auto"/>
        <w:rPr>
          <w:rFonts w:ascii="Arial" w:hAnsi="Arial"/>
          <w:color w:val="000000"/>
          <w:lang w:val="de-DE"/>
        </w:rPr>
      </w:pPr>
      <w:r w:rsidRPr="00AB01B6">
        <w:rPr>
          <w:rFonts w:ascii="Arial" w:hAnsi="Arial"/>
          <w:b/>
          <w:bCs/>
          <w:color w:val="000000"/>
          <w:lang w:val="de-DE"/>
        </w:rPr>
        <w:t>Christian Baumann</w:t>
      </w:r>
      <w:r w:rsidRPr="00AB01B6">
        <w:rPr>
          <w:rFonts w:ascii="Arial" w:hAnsi="Arial"/>
          <w:color w:val="000000"/>
          <w:lang w:val="de-DE"/>
        </w:rPr>
        <w:t xml:space="preserve"> </w:t>
      </w:r>
      <w:r>
        <w:rPr>
          <w:rFonts w:ascii="Arial" w:hAnsi="Arial"/>
          <w:color w:val="000000"/>
          <w:lang w:val="de-DE"/>
        </w:rPr>
        <w:t>absolvierte</w:t>
      </w:r>
      <w:r w:rsidRPr="00AB01B6">
        <w:rPr>
          <w:rFonts w:ascii="Arial" w:hAnsi="Arial"/>
          <w:color w:val="000000"/>
          <w:lang w:val="de-DE"/>
        </w:rPr>
        <w:t xml:space="preserve"> 2019 </w:t>
      </w:r>
      <w:r>
        <w:rPr>
          <w:rFonts w:ascii="Arial" w:hAnsi="Arial"/>
          <w:color w:val="000000"/>
          <w:lang w:val="de-DE"/>
        </w:rPr>
        <w:t>den</w:t>
      </w:r>
      <w:r w:rsidRPr="00AB01B6">
        <w:rPr>
          <w:rFonts w:ascii="Arial" w:hAnsi="Arial"/>
          <w:color w:val="000000"/>
          <w:lang w:val="de-DE"/>
        </w:rPr>
        <w:t xml:space="preserve"> Master</w:t>
      </w:r>
      <w:r>
        <w:rPr>
          <w:rFonts w:ascii="Arial" w:hAnsi="Arial"/>
          <w:color w:val="000000"/>
          <w:lang w:val="de-DE"/>
        </w:rPr>
        <w:t xml:space="preserve"> in</w:t>
      </w:r>
      <w:r w:rsidRPr="00AB01B6">
        <w:rPr>
          <w:rFonts w:ascii="Arial" w:hAnsi="Arial"/>
          <w:color w:val="000000"/>
          <w:lang w:val="de-DE"/>
        </w:rPr>
        <w:t xml:space="preserve"> Energietechnik und Energiewirtschaft an der FHV, bevor er anschließend sein Doktorat im März 2020 im </w:t>
      </w:r>
      <w:r>
        <w:rPr>
          <w:rFonts w:ascii="Arial" w:hAnsi="Arial"/>
          <w:color w:val="000000"/>
          <w:lang w:val="de-DE"/>
        </w:rPr>
        <w:t>JRZ</w:t>
      </w:r>
      <w:r w:rsidRPr="00AB01B6">
        <w:rPr>
          <w:rFonts w:ascii="Arial" w:hAnsi="Arial"/>
          <w:color w:val="000000"/>
          <w:lang w:val="de-DE"/>
        </w:rPr>
        <w:t xml:space="preserve"> aufnahm.</w:t>
      </w:r>
      <w:r>
        <w:rPr>
          <w:rFonts w:ascii="Arial" w:hAnsi="Arial"/>
          <w:color w:val="000000"/>
          <w:lang w:val="de-DE"/>
        </w:rPr>
        <w:t xml:space="preserve"> </w:t>
      </w:r>
      <w:r w:rsidRPr="00AB01B6">
        <w:rPr>
          <w:rFonts w:ascii="Arial" w:hAnsi="Arial"/>
          <w:color w:val="000000"/>
          <w:lang w:val="de-DE"/>
        </w:rPr>
        <w:t xml:space="preserve">Innerhalb des JRZ und seines Doktorats beschäftigte </w:t>
      </w:r>
      <w:r w:rsidR="002F158C">
        <w:rPr>
          <w:rFonts w:ascii="Arial" w:hAnsi="Arial"/>
          <w:color w:val="000000"/>
          <w:lang w:val="de-DE"/>
        </w:rPr>
        <w:t xml:space="preserve">er sich </w:t>
      </w:r>
      <w:r w:rsidRPr="00AB01B6">
        <w:rPr>
          <w:rFonts w:ascii="Arial" w:hAnsi="Arial"/>
          <w:color w:val="000000"/>
          <w:lang w:val="de-DE"/>
        </w:rPr>
        <w:t>mit der Nutzbarmachung der Flexibilitäten von Wärmepumpensystemen für das Demand Side Management.</w:t>
      </w:r>
      <w:r>
        <w:rPr>
          <w:rFonts w:ascii="Arial" w:hAnsi="Arial"/>
          <w:color w:val="000000"/>
          <w:lang w:val="de-DE"/>
        </w:rPr>
        <w:t xml:space="preserve"> </w:t>
      </w:r>
      <w:r w:rsidRPr="00AB01B6">
        <w:rPr>
          <w:rFonts w:ascii="Arial" w:hAnsi="Arial"/>
          <w:color w:val="000000"/>
          <w:lang w:val="de-DE"/>
        </w:rPr>
        <w:t>Ziel der Dissertation und seiner Forschung war es</w:t>
      </w:r>
      <w:r w:rsidR="00585231">
        <w:rPr>
          <w:rFonts w:ascii="Arial" w:hAnsi="Arial"/>
          <w:color w:val="000000"/>
          <w:lang w:val="de-DE"/>
        </w:rPr>
        <w:t>,</w:t>
      </w:r>
      <w:r w:rsidRPr="00AB01B6">
        <w:rPr>
          <w:rFonts w:ascii="Arial" w:hAnsi="Arial"/>
          <w:color w:val="000000"/>
          <w:lang w:val="de-DE"/>
        </w:rPr>
        <w:t xml:space="preserve"> Flexibilitätspotentiale von verschiedenen Wärmepumpensystemen in Wohngebäuden zu untersuchen und Ansätze </w:t>
      </w:r>
      <w:r w:rsidR="003C27C0">
        <w:rPr>
          <w:rFonts w:ascii="Arial" w:hAnsi="Arial"/>
          <w:color w:val="000000"/>
          <w:lang w:val="de-DE"/>
        </w:rPr>
        <w:t xml:space="preserve">für die Umsetzung </w:t>
      </w:r>
      <w:r w:rsidRPr="00AB01B6">
        <w:rPr>
          <w:rFonts w:ascii="Arial" w:hAnsi="Arial"/>
          <w:color w:val="000000"/>
          <w:lang w:val="de-DE"/>
        </w:rPr>
        <w:t>zu entwickeln. Seine Dissertation behandelt vor allem drei Themenblöcke: 1) Die Abschätzung des Flexibilitätspotential eines kleinen Wärmepumpenpools anhand von Realdaten, 2) Die Entwicklung und Potentialanalyse eines modelprädiktiven Regelkonzepts für ein Sole/Wasser-Wärmepumpensystem in einem Passivhaus mit PV mit dem Ziel zur Maximierung des Eigenverbrauchs, und 3) die Umsetzung einer modelprädiktiven Regelungsstrategie einer Brauchwarmwasser-Wärmepumpe in einem realitätsnahen experimentellen Laboraufbau.</w:t>
      </w:r>
    </w:p>
    <w:p w14:paraId="58AC99A6" w14:textId="77777777" w:rsidR="002F158C" w:rsidRPr="00AB01B6" w:rsidRDefault="002F158C" w:rsidP="00AB01B6">
      <w:pPr>
        <w:widowControl w:val="0"/>
        <w:autoSpaceDE w:val="0"/>
        <w:autoSpaceDN w:val="0"/>
        <w:adjustRightInd w:val="0"/>
        <w:spacing w:line="276" w:lineRule="auto"/>
        <w:rPr>
          <w:rFonts w:ascii="Arial" w:hAnsi="Arial"/>
          <w:color w:val="000000"/>
          <w:lang w:val="de-DE"/>
        </w:rPr>
      </w:pPr>
    </w:p>
    <w:p w14:paraId="2E321059" w14:textId="60D95ADB" w:rsidR="00AB01B6" w:rsidRPr="00AB01B6" w:rsidRDefault="00AB01B6" w:rsidP="00AB01B6">
      <w:pPr>
        <w:widowControl w:val="0"/>
        <w:autoSpaceDE w:val="0"/>
        <w:autoSpaceDN w:val="0"/>
        <w:adjustRightInd w:val="0"/>
        <w:spacing w:line="276" w:lineRule="auto"/>
        <w:rPr>
          <w:rFonts w:ascii="Arial" w:hAnsi="Arial"/>
          <w:color w:val="000000"/>
          <w:lang w:val="de-DE"/>
        </w:rPr>
      </w:pPr>
      <w:r w:rsidRPr="00AB01B6">
        <w:rPr>
          <w:rFonts w:ascii="Arial" w:hAnsi="Arial"/>
          <w:b/>
          <w:bCs/>
          <w:color w:val="000000"/>
          <w:lang w:val="de-DE"/>
        </w:rPr>
        <w:t>Gleb Prokhorskii</w:t>
      </w:r>
      <w:r w:rsidRPr="00AB01B6">
        <w:rPr>
          <w:rFonts w:ascii="Arial" w:hAnsi="Arial"/>
          <w:color w:val="000000"/>
          <w:lang w:val="de-DE"/>
        </w:rPr>
        <w:t xml:space="preserve"> </w:t>
      </w:r>
      <w:r>
        <w:rPr>
          <w:rFonts w:ascii="Arial" w:hAnsi="Arial"/>
          <w:color w:val="000000"/>
          <w:lang w:val="de-DE"/>
        </w:rPr>
        <w:t xml:space="preserve">begann im November 2019 im JRZ. </w:t>
      </w:r>
      <w:r w:rsidRPr="00AB01B6">
        <w:rPr>
          <w:rFonts w:ascii="Arial" w:hAnsi="Arial"/>
          <w:color w:val="000000"/>
          <w:lang w:val="de-DE"/>
        </w:rPr>
        <w:t>Seit Dezember 2021 ist er als Doktorand an der Universität Agder in Norwegen eingeschrieben und plant, seine Dissertation bis Juni 2025 einzureichen.</w:t>
      </w:r>
      <w:r>
        <w:rPr>
          <w:rFonts w:ascii="Arial" w:hAnsi="Arial"/>
          <w:color w:val="000000"/>
          <w:lang w:val="de-DE"/>
        </w:rPr>
        <w:t xml:space="preserve"> </w:t>
      </w:r>
      <w:r w:rsidRPr="00AB01B6">
        <w:rPr>
          <w:rFonts w:ascii="Arial" w:hAnsi="Arial"/>
          <w:color w:val="000000"/>
          <w:lang w:val="de-DE"/>
        </w:rPr>
        <w:t xml:space="preserve">Im Rahmen seiner Promotion analysierte er prädiktive Wartungsmodelle, um ein Live-Monitoring-System in der Cloud des Industriepartners DieffenbacherEnergy </w:t>
      </w:r>
      <w:r w:rsidR="007331C7">
        <w:rPr>
          <w:rFonts w:ascii="Arial" w:hAnsi="Arial"/>
          <w:color w:val="000000"/>
          <w:lang w:val="de-DE"/>
        </w:rPr>
        <w:t xml:space="preserve">GmbH </w:t>
      </w:r>
      <w:r w:rsidRPr="00AB01B6">
        <w:rPr>
          <w:rFonts w:ascii="Arial" w:hAnsi="Arial"/>
          <w:color w:val="000000"/>
          <w:lang w:val="de-DE"/>
        </w:rPr>
        <w:t>zu implementieren. Diese Modelle untersuchen, wie die Genauigkeit der Vorhersagen von der Datenqualität, den Anfangsparametern der Modelle und den Trainingsdaten abhängt. In seiner Dissertation behandelte er verschiedene Methoden der Datenvorverarbeitung, darunter grundlegende Datenvorbereitung, unterschiedliche Ansätze zur Aufteilung von Trainings- und Testdaten, Merkmalserkennung, Merkmalsauswahl und Cluster-Techniken, um die Vorhersagegenauigkeit zu verbessern. Seine Arbeit trägt dazu bei, ein besseres Verständnis von thermischen Kraftwerken zu entwickeln und deren Effizienz zu steigern.</w:t>
      </w:r>
    </w:p>
    <w:p w14:paraId="51A9E8A5" w14:textId="77777777" w:rsidR="00AB01B6" w:rsidRPr="00AB01B6" w:rsidRDefault="00AB01B6" w:rsidP="00AB01B6">
      <w:pPr>
        <w:widowControl w:val="0"/>
        <w:autoSpaceDE w:val="0"/>
        <w:autoSpaceDN w:val="0"/>
        <w:adjustRightInd w:val="0"/>
        <w:spacing w:line="276" w:lineRule="auto"/>
        <w:rPr>
          <w:rFonts w:ascii="Arial" w:hAnsi="Arial"/>
          <w:color w:val="000000"/>
          <w:lang w:val="de-DE"/>
        </w:rPr>
      </w:pPr>
    </w:p>
    <w:p w14:paraId="6A852CDE" w14:textId="7E3D9B04" w:rsidR="000815A0" w:rsidRDefault="00AB01B6" w:rsidP="00AB01B6">
      <w:pPr>
        <w:widowControl w:val="0"/>
        <w:autoSpaceDE w:val="0"/>
        <w:autoSpaceDN w:val="0"/>
        <w:adjustRightInd w:val="0"/>
        <w:spacing w:line="276" w:lineRule="auto"/>
        <w:rPr>
          <w:rFonts w:ascii="Arial" w:hAnsi="Arial"/>
          <w:color w:val="000000"/>
          <w:lang w:val="de-DE"/>
        </w:rPr>
      </w:pPr>
      <w:r w:rsidRPr="00AB01B6">
        <w:rPr>
          <w:rFonts w:ascii="Arial" w:hAnsi="Arial"/>
          <w:b/>
          <w:bCs/>
          <w:color w:val="000000"/>
          <w:lang w:val="de-DE"/>
        </w:rPr>
        <w:t>Philipp Wohlgenannt</w:t>
      </w:r>
      <w:r w:rsidRPr="00AB01B6">
        <w:rPr>
          <w:rFonts w:ascii="Arial" w:hAnsi="Arial"/>
          <w:color w:val="000000"/>
          <w:lang w:val="de-DE"/>
        </w:rPr>
        <w:t xml:space="preserve"> </w:t>
      </w:r>
      <w:r>
        <w:rPr>
          <w:rFonts w:ascii="Arial" w:hAnsi="Arial"/>
          <w:color w:val="000000"/>
          <w:lang w:val="de-DE"/>
        </w:rPr>
        <w:t>absolvierte</w:t>
      </w:r>
      <w:r w:rsidRPr="00AB01B6">
        <w:rPr>
          <w:rFonts w:ascii="Arial" w:hAnsi="Arial"/>
          <w:color w:val="000000"/>
          <w:lang w:val="de-DE"/>
        </w:rPr>
        <w:t xml:space="preserve"> 2019 seinen MSc in Engineering an der </w:t>
      </w:r>
      <w:r>
        <w:rPr>
          <w:rFonts w:ascii="Arial" w:hAnsi="Arial"/>
          <w:color w:val="000000"/>
          <w:lang w:val="de-DE"/>
        </w:rPr>
        <w:t>FHV</w:t>
      </w:r>
      <w:r w:rsidRPr="00AB01B6">
        <w:rPr>
          <w:rFonts w:ascii="Arial" w:hAnsi="Arial"/>
          <w:color w:val="000000"/>
          <w:lang w:val="de-DE"/>
        </w:rPr>
        <w:t xml:space="preserve"> und ist derzeit Doktorand an der Universität Agder. Zuvor arbeitete er als Softwareingenieur. Im Jahr 2020 </w:t>
      </w:r>
      <w:r>
        <w:rPr>
          <w:rFonts w:ascii="Arial" w:hAnsi="Arial"/>
          <w:color w:val="000000"/>
          <w:lang w:val="de-DE"/>
        </w:rPr>
        <w:t>startete</w:t>
      </w:r>
      <w:r w:rsidRPr="00AB01B6">
        <w:rPr>
          <w:rFonts w:ascii="Arial" w:hAnsi="Arial"/>
          <w:color w:val="000000"/>
          <w:lang w:val="de-DE"/>
        </w:rPr>
        <w:t xml:space="preserve"> er als Doktorand </w:t>
      </w:r>
      <w:r w:rsidR="002F5895">
        <w:rPr>
          <w:rFonts w:ascii="Arial" w:hAnsi="Arial"/>
          <w:color w:val="000000"/>
          <w:lang w:val="de-DE"/>
        </w:rPr>
        <w:t xml:space="preserve">am </w:t>
      </w:r>
      <w:r w:rsidRPr="00AB01B6">
        <w:rPr>
          <w:rFonts w:ascii="Arial" w:hAnsi="Arial"/>
          <w:color w:val="000000"/>
          <w:lang w:val="de-DE"/>
        </w:rPr>
        <w:t xml:space="preserve">Forschungszentrum </w:t>
      </w:r>
      <w:r w:rsidR="002F5895">
        <w:rPr>
          <w:rFonts w:ascii="Arial" w:hAnsi="Arial"/>
          <w:color w:val="000000"/>
          <w:lang w:val="de-DE"/>
        </w:rPr>
        <w:t xml:space="preserve">Energie </w:t>
      </w:r>
      <w:r w:rsidRPr="00AB01B6">
        <w:rPr>
          <w:rFonts w:ascii="Arial" w:hAnsi="Arial"/>
          <w:color w:val="000000"/>
          <w:lang w:val="de-DE"/>
        </w:rPr>
        <w:t xml:space="preserve">der </w:t>
      </w:r>
      <w:r>
        <w:rPr>
          <w:rFonts w:ascii="Arial" w:hAnsi="Arial"/>
          <w:color w:val="000000"/>
          <w:lang w:val="de-DE"/>
        </w:rPr>
        <w:t>FHV</w:t>
      </w:r>
      <w:r w:rsidRPr="00AB01B6">
        <w:rPr>
          <w:rFonts w:ascii="Arial" w:hAnsi="Arial"/>
          <w:color w:val="000000"/>
          <w:lang w:val="de-DE"/>
        </w:rPr>
        <w:t>. Sein Forschungsschwerpunkt liegt auf der Modellierung und Optimierung von thermischen Energiesystemen, insbesondere der Anwendung von gemischt-ganzzahliger linearer Programmierung und maschinellem Lernen, um die Energieeffizienz zu steigern und die Betriebskosten in Industrieanlagen zu senken.</w:t>
      </w:r>
    </w:p>
    <w:sectPr w:rsidR="000815A0" w:rsidSect="001017C9">
      <w:footerReference w:type="default" r:id="rId20"/>
      <w:pgSz w:w="12240" w:h="15840"/>
      <w:pgMar w:top="1440" w:right="1440" w:bottom="1440" w:left="1800" w:header="720" w:footer="720" w:gutter="0"/>
      <w:pgNumType w:start="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C7881" w14:textId="77777777" w:rsidR="00260DFA" w:rsidRDefault="00260DFA" w:rsidP="00720264">
      <w:r>
        <w:separator/>
      </w:r>
    </w:p>
  </w:endnote>
  <w:endnote w:type="continuationSeparator" w:id="0">
    <w:p w14:paraId="17273352" w14:textId="77777777" w:rsidR="00260DFA" w:rsidRDefault="00260DFA" w:rsidP="0072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AvenirNext LT Pro Regular">
    <w:altName w:val="Calibri"/>
    <w:panose1 w:val="020B0504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rPr>
      <w:id w:val="-108656795"/>
      <w:docPartObj>
        <w:docPartGallery w:val="Page Numbers (Bottom of Page)"/>
        <w:docPartUnique/>
      </w:docPartObj>
    </w:sdtPr>
    <w:sdtEndPr/>
    <w:sdtContent>
      <w:p w14:paraId="1C87AB9C" w14:textId="1F9EB132" w:rsidR="00720264" w:rsidRPr="005C0F7E" w:rsidRDefault="00720264">
        <w:pPr>
          <w:pStyle w:val="Fuzeile"/>
          <w:jc w:val="center"/>
          <w:rPr>
            <w:rFonts w:ascii="Arial" w:hAnsi="Arial"/>
          </w:rPr>
        </w:pPr>
        <w:r w:rsidRPr="005C0F7E">
          <w:rPr>
            <w:rFonts w:ascii="Arial" w:hAnsi="Arial"/>
          </w:rPr>
          <w:fldChar w:fldCharType="begin"/>
        </w:r>
        <w:r w:rsidRPr="005C0F7E">
          <w:rPr>
            <w:rFonts w:ascii="Arial" w:hAnsi="Arial"/>
          </w:rPr>
          <w:instrText>PAGE   \* MERGEFORMAT</w:instrText>
        </w:r>
        <w:r w:rsidRPr="005C0F7E">
          <w:rPr>
            <w:rFonts w:ascii="Arial" w:hAnsi="Arial"/>
          </w:rPr>
          <w:fldChar w:fldCharType="separate"/>
        </w:r>
        <w:r w:rsidRPr="005C0F7E">
          <w:rPr>
            <w:rFonts w:ascii="Arial" w:hAnsi="Arial"/>
            <w:lang w:val="de-DE"/>
          </w:rPr>
          <w:t>2</w:t>
        </w:r>
        <w:r w:rsidRPr="005C0F7E">
          <w:rPr>
            <w:rFonts w:ascii="Arial" w:hAnsi="Arial"/>
          </w:rPr>
          <w:fldChar w:fldCharType="end"/>
        </w:r>
      </w:p>
    </w:sdtContent>
  </w:sdt>
  <w:p w14:paraId="0A520490" w14:textId="77777777" w:rsidR="00720264" w:rsidRDefault="007202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B1093" w14:textId="77777777" w:rsidR="00260DFA" w:rsidRDefault="00260DFA" w:rsidP="00720264">
      <w:r>
        <w:separator/>
      </w:r>
    </w:p>
  </w:footnote>
  <w:footnote w:type="continuationSeparator" w:id="0">
    <w:p w14:paraId="2CB644EE" w14:textId="77777777" w:rsidR="00260DFA" w:rsidRDefault="00260DFA" w:rsidP="0072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51D5B"/>
    <w:multiLevelType w:val="hybridMultilevel"/>
    <w:tmpl w:val="C5BEC298"/>
    <w:lvl w:ilvl="0" w:tplc="0409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35473B"/>
    <w:multiLevelType w:val="multilevel"/>
    <w:tmpl w:val="B558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83575"/>
    <w:multiLevelType w:val="hybridMultilevel"/>
    <w:tmpl w:val="A230A3FC"/>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295E32C6"/>
    <w:multiLevelType w:val="hybridMultilevel"/>
    <w:tmpl w:val="59383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EB76EC"/>
    <w:multiLevelType w:val="hybridMultilevel"/>
    <w:tmpl w:val="5136DED6"/>
    <w:lvl w:ilvl="0" w:tplc="727C8B80">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5D22E8"/>
    <w:multiLevelType w:val="hybridMultilevel"/>
    <w:tmpl w:val="1640D35E"/>
    <w:lvl w:ilvl="0" w:tplc="FDEE3156">
      <w:start w:val="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EDA365F"/>
    <w:multiLevelType w:val="multilevel"/>
    <w:tmpl w:val="57AA9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1C251A"/>
    <w:multiLevelType w:val="hybridMultilevel"/>
    <w:tmpl w:val="3DAA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71DA0419"/>
    <w:multiLevelType w:val="hybridMultilevel"/>
    <w:tmpl w:val="A9468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E40BCC"/>
    <w:multiLevelType w:val="hybridMultilevel"/>
    <w:tmpl w:val="2E1AF3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F5070CB"/>
    <w:multiLevelType w:val="hybridMultilevel"/>
    <w:tmpl w:val="D354E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6718176">
    <w:abstractNumId w:val="8"/>
  </w:num>
  <w:num w:numId="2" w16cid:durableId="1082024190">
    <w:abstractNumId w:val="7"/>
  </w:num>
  <w:num w:numId="3" w16cid:durableId="1451052214">
    <w:abstractNumId w:val="0"/>
  </w:num>
  <w:num w:numId="4" w16cid:durableId="2052489090">
    <w:abstractNumId w:val="5"/>
  </w:num>
  <w:num w:numId="5" w16cid:durableId="1736660121">
    <w:abstractNumId w:val="4"/>
  </w:num>
  <w:num w:numId="6" w16cid:durableId="2123070064">
    <w:abstractNumId w:val="10"/>
  </w:num>
  <w:num w:numId="7" w16cid:durableId="92436678">
    <w:abstractNumId w:val="1"/>
  </w:num>
  <w:num w:numId="8" w16cid:durableId="1753627129">
    <w:abstractNumId w:val="6"/>
  </w:num>
  <w:num w:numId="9" w16cid:durableId="1410342928">
    <w:abstractNumId w:val="3"/>
  </w:num>
  <w:num w:numId="10" w16cid:durableId="211307184">
    <w:abstractNumId w:val="9"/>
  </w:num>
  <w:num w:numId="11" w16cid:durableId="32275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09"/>
    <w:rsid w:val="00012CDF"/>
    <w:rsid w:val="000155B8"/>
    <w:rsid w:val="000157C0"/>
    <w:rsid w:val="00033987"/>
    <w:rsid w:val="000364D3"/>
    <w:rsid w:val="00053421"/>
    <w:rsid w:val="000542A5"/>
    <w:rsid w:val="000644C2"/>
    <w:rsid w:val="000662A0"/>
    <w:rsid w:val="000815A0"/>
    <w:rsid w:val="00092C7C"/>
    <w:rsid w:val="000A7C9B"/>
    <w:rsid w:val="000C0EFD"/>
    <w:rsid w:val="000C2BA6"/>
    <w:rsid w:val="000C6273"/>
    <w:rsid w:val="000D6259"/>
    <w:rsid w:val="000D653C"/>
    <w:rsid w:val="000E0E58"/>
    <w:rsid w:val="000E658A"/>
    <w:rsid w:val="000E751B"/>
    <w:rsid w:val="000F198C"/>
    <w:rsid w:val="001017C9"/>
    <w:rsid w:val="0010422D"/>
    <w:rsid w:val="00104A3C"/>
    <w:rsid w:val="0010609E"/>
    <w:rsid w:val="001342F5"/>
    <w:rsid w:val="0013451A"/>
    <w:rsid w:val="00137363"/>
    <w:rsid w:val="00137A8D"/>
    <w:rsid w:val="001468B1"/>
    <w:rsid w:val="00146B11"/>
    <w:rsid w:val="00152639"/>
    <w:rsid w:val="00153704"/>
    <w:rsid w:val="001567B0"/>
    <w:rsid w:val="00164B02"/>
    <w:rsid w:val="00172804"/>
    <w:rsid w:val="00175140"/>
    <w:rsid w:val="00195C8F"/>
    <w:rsid w:val="001973BF"/>
    <w:rsid w:val="001A2428"/>
    <w:rsid w:val="001B452C"/>
    <w:rsid w:val="001C2D44"/>
    <w:rsid w:val="001C6C05"/>
    <w:rsid w:val="001D0E49"/>
    <w:rsid w:val="001D1B8A"/>
    <w:rsid w:val="001D4255"/>
    <w:rsid w:val="001D6862"/>
    <w:rsid w:val="001E1EB1"/>
    <w:rsid w:val="001E416E"/>
    <w:rsid w:val="001F5AC1"/>
    <w:rsid w:val="00205DE0"/>
    <w:rsid w:val="00207711"/>
    <w:rsid w:val="00221464"/>
    <w:rsid w:val="0025282B"/>
    <w:rsid w:val="00260B97"/>
    <w:rsid w:val="00260DFA"/>
    <w:rsid w:val="00265998"/>
    <w:rsid w:val="00271994"/>
    <w:rsid w:val="00272AE9"/>
    <w:rsid w:val="0027561B"/>
    <w:rsid w:val="00281FBE"/>
    <w:rsid w:val="00293857"/>
    <w:rsid w:val="002A605A"/>
    <w:rsid w:val="002A7FA7"/>
    <w:rsid w:val="002C2A54"/>
    <w:rsid w:val="002C502E"/>
    <w:rsid w:val="002F158C"/>
    <w:rsid w:val="002F5895"/>
    <w:rsid w:val="003027E8"/>
    <w:rsid w:val="00310057"/>
    <w:rsid w:val="00312549"/>
    <w:rsid w:val="0031384A"/>
    <w:rsid w:val="00315E27"/>
    <w:rsid w:val="0031741F"/>
    <w:rsid w:val="00343586"/>
    <w:rsid w:val="00344307"/>
    <w:rsid w:val="00344F7E"/>
    <w:rsid w:val="0035180D"/>
    <w:rsid w:val="00356730"/>
    <w:rsid w:val="00385BEA"/>
    <w:rsid w:val="003A144A"/>
    <w:rsid w:val="003B0FAC"/>
    <w:rsid w:val="003B35AE"/>
    <w:rsid w:val="003B6A13"/>
    <w:rsid w:val="003C27C0"/>
    <w:rsid w:val="003D0CCF"/>
    <w:rsid w:val="003D41CB"/>
    <w:rsid w:val="003D6CCB"/>
    <w:rsid w:val="003D7301"/>
    <w:rsid w:val="003E5BC6"/>
    <w:rsid w:val="003E6C3F"/>
    <w:rsid w:val="003E75B6"/>
    <w:rsid w:val="003F36A1"/>
    <w:rsid w:val="003F5807"/>
    <w:rsid w:val="00404D1A"/>
    <w:rsid w:val="00407051"/>
    <w:rsid w:val="004127B1"/>
    <w:rsid w:val="004138BD"/>
    <w:rsid w:val="00415E40"/>
    <w:rsid w:val="00420650"/>
    <w:rsid w:val="00420B10"/>
    <w:rsid w:val="00422E6F"/>
    <w:rsid w:val="004304D2"/>
    <w:rsid w:val="004477D6"/>
    <w:rsid w:val="004559E8"/>
    <w:rsid w:val="0045669F"/>
    <w:rsid w:val="00460970"/>
    <w:rsid w:val="00483365"/>
    <w:rsid w:val="0048617E"/>
    <w:rsid w:val="004971FD"/>
    <w:rsid w:val="00497930"/>
    <w:rsid w:val="0049796D"/>
    <w:rsid w:val="004C7803"/>
    <w:rsid w:val="004E0BAD"/>
    <w:rsid w:val="004E62F0"/>
    <w:rsid w:val="004F00AB"/>
    <w:rsid w:val="004F589C"/>
    <w:rsid w:val="004F7816"/>
    <w:rsid w:val="00510156"/>
    <w:rsid w:val="005121CA"/>
    <w:rsid w:val="00512516"/>
    <w:rsid w:val="00515795"/>
    <w:rsid w:val="00531B25"/>
    <w:rsid w:val="00533E96"/>
    <w:rsid w:val="005356C3"/>
    <w:rsid w:val="005356E4"/>
    <w:rsid w:val="00542153"/>
    <w:rsid w:val="0055157C"/>
    <w:rsid w:val="00551C6B"/>
    <w:rsid w:val="005557DC"/>
    <w:rsid w:val="00585231"/>
    <w:rsid w:val="00592720"/>
    <w:rsid w:val="00595B5D"/>
    <w:rsid w:val="005B2D6D"/>
    <w:rsid w:val="005B3EAE"/>
    <w:rsid w:val="005C0F7E"/>
    <w:rsid w:val="005C70A7"/>
    <w:rsid w:val="005D039F"/>
    <w:rsid w:val="005D11DD"/>
    <w:rsid w:val="005E20F5"/>
    <w:rsid w:val="005F2719"/>
    <w:rsid w:val="006074D3"/>
    <w:rsid w:val="00617A29"/>
    <w:rsid w:val="006205BF"/>
    <w:rsid w:val="006341C8"/>
    <w:rsid w:val="00634F46"/>
    <w:rsid w:val="006377E9"/>
    <w:rsid w:val="00646DE7"/>
    <w:rsid w:val="006475CB"/>
    <w:rsid w:val="00657881"/>
    <w:rsid w:val="006616A4"/>
    <w:rsid w:val="00663907"/>
    <w:rsid w:val="006676C8"/>
    <w:rsid w:val="0068076E"/>
    <w:rsid w:val="00684634"/>
    <w:rsid w:val="006904E3"/>
    <w:rsid w:val="00696B78"/>
    <w:rsid w:val="006A05EB"/>
    <w:rsid w:val="006A4712"/>
    <w:rsid w:val="006B404F"/>
    <w:rsid w:val="006C08F0"/>
    <w:rsid w:val="006C0E09"/>
    <w:rsid w:val="006C3A70"/>
    <w:rsid w:val="006D2636"/>
    <w:rsid w:val="006F27E0"/>
    <w:rsid w:val="006F5ED7"/>
    <w:rsid w:val="00705780"/>
    <w:rsid w:val="00720264"/>
    <w:rsid w:val="007331C7"/>
    <w:rsid w:val="00733631"/>
    <w:rsid w:val="007475AB"/>
    <w:rsid w:val="0075360A"/>
    <w:rsid w:val="007572AA"/>
    <w:rsid w:val="0076633E"/>
    <w:rsid w:val="00770BB7"/>
    <w:rsid w:val="00783646"/>
    <w:rsid w:val="0078596F"/>
    <w:rsid w:val="00791EFA"/>
    <w:rsid w:val="007A30BD"/>
    <w:rsid w:val="007A4CEB"/>
    <w:rsid w:val="007E43F0"/>
    <w:rsid w:val="007F5175"/>
    <w:rsid w:val="00807FD8"/>
    <w:rsid w:val="00808070"/>
    <w:rsid w:val="00810548"/>
    <w:rsid w:val="00813490"/>
    <w:rsid w:val="0081417C"/>
    <w:rsid w:val="00821AD4"/>
    <w:rsid w:val="00823AB6"/>
    <w:rsid w:val="0082748C"/>
    <w:rsid w:val="008279B6"/>
    <w:rsid w:val="00840544"/>
    <w:rsid w:val="00852AB5"/>
    <w:rsid w:val="0085344D"/>
    <w:rsid w:val="00864C08"/>
    <w:rsid w:val="00865394"/>
    <w:rsid w:val="00866A00"/>
    <w:rsid w:val="0087698A"/>
    <w:rsid w:val="008836BD"/>
    <w:rsid w:val="00885498"/>
    <w:rsid w:val="00887E98"/>
    <w:rsid w:val="00894A33"/>
    <w:rsid w:val="008A3C80"/>
    <w:rsid w:val="008B3A99"/>
    <w:rsid w:val="008B3AF9"/>
    <w:rsid w:val="008C3F4D"/>
    <w:rsid w:val="008E3D4B"/>
    <w:rsid w:val="008E458D"/>
    <w:rsid w:val="008E6DD0"/>
    <w:rsid w:val="008F4639"/>
    <w:rsid w:val="008F67CD"/>
    <w:rsid w:val="008F6FCC"/>
    <w:rsid w:val="009077AB"/>
    <w:rsid w:val="00921FF7"/>
    <w:rsid w:val="009316E9"/>
    <w:rsid w:val="009351EA"/>
    <w:rsid w:val="009536B6"/>
    <w:rsid w:val="00953C65"/>
    <w:rsid w:val="00962B22"/>
    <w:rsid w:val="00966A46"/>
    <w:rsid w:val="00970E5A"/>
    <w:rsid w:val="00973937"/>
    <w:rsid w:val="009776DC"/>
    <w:rsid w:val="00987B28"/>
    <w:rsid w:val="00990265"/>
    <w:rsid w:val="009A1878"/>
    <w:rsid w:val="009A462C"/>
    <w:rsid w:val="009B0C2D"/>
    <w:rsid w:val="009B7380"/>
    <w:rsid w:val="009B7CE7"/>
    <w:rsid w:val="009C2EBB"/>
    <w:rsid w:val="009D30AF"/>
    <w:rsid w:val="009D58CE"/>
    <w:rsid w:val="009E0243"/>
    <w:rsid w:val="009E12AC"/>
    <w:rsid w:val="009E6756"/>
    <w:rsid w:val="00A03D47"/>
    <w:rsid w:val="00A06DE0"/>
    <w:rsid w:val="00A1332D"/>
    <w:rsid w:val="00A147E5"/>
    <w:rsid w:val="00A17962"/>
    <w:rsid w:val="00A224CA"/>
    <w:rsid w:val="00A23E1B"/>
    <w:rsid w:val="00A275A0"/>
    <w:rsid w:val="00A2786F"/>
    <w:rsid w:val="00A301D0"/>
    <w:rsid w:val="00A565C2"/>
    <w:rsid w:val="00A70504"/>
    <w:rsid w:val="00A76605"/>
    <w:rsid w:val="00A82F73"/>
    <w:rsid w:val="00A9266C"/>
    <w:rsid w:val="00A94796"/>
    <w:rsid w:val="00AA0218"/>
    <w:rsid w:val="00AA7EAA"/>
    <w:rsid w:val="00AB01B6"/>
    <w:rsid w:val="00AB17AC"/>
    <w:rsid w:val="00AC0DCB"/>
    <w:rsid w:val="00AC7C3A"/>
    <w:rsid w:val="00AE0B56"/>
    <w:rsid w:val="00AF0578"/>
    <w:rsid w:val="00AF1408"/>
    <w:rsid w:val="00AF252A"/>
    <w:rsid w:val="00AF436C"/>
    <w:rsid w:val="00AF5AEA"/>
    <w:rsid w:val="00B021D3"/>
    <w:rsid w:val="00B066F3"/>
    <w:rsid w:val="00B07358"/>
    <w:rsid w:val="00B119F6"/>
    <w:rsid w:val="00B20E3A"/>
    <w:rsid w:val="00B22EC0"/>
    <w:rsid w:val="00B31685"/>
    <w:rsid w:val="00B33B8E"/>
    <w:rsid w:val="00B4618A"/>
    <w:rsid w:val="00B46AE4"/>
    <w:rsid w:val="00B520BC"/>
    <w:rsid w:val="00B56F3E"/>
    <w:rsid w:val="00B57EC5"/>
    <w:rsid w:val="00B6195C"/>
    <w:rsid w:val="00B72264"/>
    <w:rsid w:val="00B75BBE"/>
    <w:rsid w:val="00B75BE6"/>
    <w:rsid w:val="00B831C9"/>
    <w:rsid w:val="00B8585B"/>
    <w:rsid w:val="00B968C8"/>
    <w:rsid w:val="00BA088F"/>
    <w:rsid w:val="00BC6287"/>
    <w:rsid w:val="00BE4AEB"/>
    <w:rsid w:val="00BE65C4"/>
    <w:rsid w:val="00BE7B7F"/>
    <w:rsid w:val="00BF4515"/>
    <w:rsid w:val="00C1589B"/>
    <w:rsid w:val="00C27CCF"/>
    <w:rsid w:val="00C36CCF"/>
    <w:rsid w:val="00C36DE1"/>
    <w:rsid w:val="00C438A8"/>
    <w:rsid w:val="00C456FC"/>
    <w:rsid w:val="00C461C6"/>
    <w:rsid w:val="00C53D1C"/>
    <w:rsid w:val="00C578C7"/>
    <w:rsid w:val="00C83444"/>
    <w:rsid w:val="00C85CFD"/>
    <w:rsid w:val="00C875A1"/>
    <w:rsid w:val="00C9175F"/>
    <w:rsid w:val="00C91D02"/>
    <w:rsid w:val="00CB6BCE"/>
    <w:rsid w:val="00CB79FB"/>
    <w:rsid w:val="00CC11F0"/>
    <w:rsid w:val="00CD0FCE"/>
    <w:rsid w:val="00CE4E2A"/>
    <w:rsid w:val="00D108EA"/>
    <w:rsid w:val="00D11EF9"/>
    <w:rsid w:val="00D360F0"/>
    <w:rsid w:val="00D418B8"/>
    <w:rsid w:val="00D61D17"/>
    <w:rsid w:val="00D6513F"/>
    <w:rsid w:val="00D67C2F"/>
    <w:rsid w:val="00D7359E"/>
    <w:rsid w:val="00DC7068"/>
    <w:rsid w:val="00DD00AF"/>
    <w:rsid w:val="00DD79AE"/>
    <w:rsid w:val="00DE0F59"/>
    <w:rsid w:val="00DF5EBF"/>
    <w:rsid w:val="00E0015B"/>
    <w:rsid w:val="00E05CD0"/>
    <w:rsid w:val="00E11B09"/>
    <w:rsid w:val="00E142FE"/>
    <w:rsid w:val="00E17139"/>
    <w:rsid w:val="00E22D73"/>
    <w:rsid w:val="00E32343"/>
    <w:rsid w:val="00E445FB"/>
    <w:rsid w:val="00E44CB8"/>
    <w:rsid w:val="00E5024F"/>
    <w:rsid w:val="00E53DFC"/>
    <w:rsid w:val="00E71878"/>
    <w:rsid w:val="00E80D86"/>
    <w:rsid w:val="00E82166"/>
    <w:rsid w:val="00E86632"/>
    <w:rsid w:val="00E8665B"/>
    <w:rsid w:val="00E96E4B"/>
    <w:rsid w:val="00E979FA"/>
    <w:rsid w:val="00EA1376"/>
    <w:rsid w:val="00EA2AEB"/>
    <w:rsid w:val="00EA311B"/>
    <w:rsid w:val="00EC2FF2"/>
    <w:rsid w:val="00EC344F"/>
    <w:rsid w:val="00EC4101"/>
    <w:rsid w:val="00ED1587"/>
    <w:rsid w:val="00ED3801"/>
    <w:rsid w:val="00ED3B8D"/>
    <w:rsid w:val="00EE3777"/>
    <w:rsid w:val="00EF4408"/>
    <w:rsid w:val="00F07199"/>
    <w:rsid w:val="00F132E2"/>
    <w:rsid w:val="00F147C1"/>
    <w:rsid w:val="00F14D84"/>
    <w:rsid w:val="00F14EA0"/>
    <w:rsid w:val="00F20293"/>
    <w:rsid w:val="00F2448E"/>
    <w:rsid w:val="00F611B8"/>
    <w:rsid w:val="00F61BB6"/>
    <w:rsid w:val="00F72D23"/>
    <w:rsid w:val="00F7796F"/>
    <w:rsid w:val="00F80409"/>
    <w:rsid w:val="00F86E40"/>
    <w:rsid w:val="00F96340"/>
    <w:rsid w:val="00FB0BAE"/>
    <w:rsid w:val="00FE6A10"/>
    <w:rsid w:val="00FF5A8A"/>
    <w:rsid w:val="02816089"/>
    <w:rsid w:val="0A99C1C8"/>
    <w:rsid w:val="0BBA179C"/>
    <w:rsid w:val="0DD28B80"/>
    <w:rsid w:val="1CC520B0"/>
    <w:rsid w:val="20ADD286"/>
    <w:rsid w:val="2670C0DE"/>
    <w:rsid w:val="2804B4CD"/>
    <w:rsid w:val="29569A06"/>
    <w:rsid w:val="2E668C9F"/>
    <w:rsid w:val="2E87DA24"/>
    <w:rsid w:val="2ED614A6"/>
    <w:rsid w:val="2ED84AAE"/>
    <w:rsid w:val="30945AB5"/>
    <w:rsid w:val="30B99E7D"/>
    <w:rsid w:val="33A65403"/>
    <w:rsid w:val="3480DCA8"/>
    <w:rsid w:val="356F4A7C"/>
    <w:rsid w:val="3BCBF9A3"/>
    <w:rsid w:val="3C134D77"/>
    <w:rsid w:val="3DF1E9B8"/>
    <w:rsid w:val="3E52547C"/>
    <w:rsid w:val="45B1DE8B"/>
    <w:rsid w:val="4A5F998C"/>
    <w:rsid w:val="4AA1442F"/>
    <w:rsid w:val="4DF68DE5"/>
    <w:rsid w:val="52707B9B"/>
    <w:rsid w:val="555583D7"/>
    <w:rsid w:val="562FDE31"/>
    <w:rsid w:val="583DD73C"/>
    <w:rsid w:val="5A7B8D80"/>
    <w:rsid w:val="5C1A5CD6"/>
    <w:rsid w:val="5D4DDC9F"/>
    <w:rsid w:val="5F97686C"/>
    <w:rsid w:val="6709DA4A"/>
    <w:rsid w:val="6824CE16"/>
    <w:rsid w:val="6834AB1E"/>
    <w:rsid w:val="6C27C9CC"/>
    <w:rsid w:val="6F7406AC"/>
    <w:rsid w:val="710BC4C7"/>
    <w:rsid w:val="73BB25C4"/>
    <w:rsid w:val="7C2B4761"/>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F79317"/>
  <w15:docId w15:val="{E363CDBF-F273-4E39-A0DA-22534C68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63"/>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venirNext LT Pro Regular" w:hAnsi="AvenirNext LT Pro Regular" w:cs="Arial"/>
      <w:lang w:val="en-US" w:eastAsia="en-US"/>
    </w:rPr>
  </w:style>
  <w:style w:type="paragraph" w:styleId="berschrift1">
    <w:name w:val="heading 1"/>
    <w:basedOn w:val="Standard"/>
    <w:next w:val="Standard"/>
    <w:link w:val="berschrift1Zchn"/>
    <w:rsid w:val="00F132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rsid w:val="009A18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D1531F"/>
    <w:pPr>
      <w:keepNext/>
      <w:spacing w:before="240" w:after="60"/>
      <w:jc w:val="both"/>
      <w:outlineLvl w:val="2"/>
    </w:pPr>
    <w:rPr>
      <w:rFonts w:ascii="Arial" w:hAnsi="Arial"/>
      <w:b/>
      <w:bCs/>
      <w:sz w:val="26"/>
      <w:szCs w:val="26"/>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F80409"/>
    <w:rPr>
      <w:color w:val="0000FF"/>
      <w:u w:val="single"/>
    </w:rPr>
  </w:style>
  <w:style w:type="paragraph" w:styleId="Textkrper">
    <w:name w:val="Body Text"/>
    <w:basedOn w:val="Standard"/>
    <w:rsid w:val="008A42EC"/>
    <w:pPr>
      <w:tabs>
        <w:tab w:val="left" w:pos="3465"/>
      </w:tabs>
      <w:spacing w:before="80" w:after="120"/>
    </w:pPr>
    <w:rPr>
      <w:rFonts w:ascii="Arial" w:hAnsi="Arial"/>
      <w:b/>
      <w:sz w:val="22"/>
      <w:szCs w:val="22"/>
      <w:lang w:val="de-AT" w:eastAsia="de-DE"/>
    </w:rPr>
  </w:style>
  <w:style w:type="table" w:styleId="Tabellenraster">
    <w:name w:val="Table Grid"/>
    <w:basedOn w:val="NormaleTabelle"/>
    <w:rsid w:val="005E6D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rsid w:val="00B70017"/>
    <w:rPr>
      <w:rFonts w:ascii="Lucida Grande" w:hAnsi="Lucida Grande"/>
      <w:sz w:val="18"/>
      <w:szCs w:val="18"/>
    </w:rPr>
  </w:style>
  <w:style w:type="character" w:customStyle="1" w:styleId="SprechblasentextZchn">
    <w:name w:val="Sprechblasentext Zchn"/>
    <w:basedOn w:val="Absatz-Standardschriftart"/>
    <w:link w:val="Sprechblasentext"/>
    <w:rsid w:val="00B70017"/>
    <w:rPr>
      <w:rFonts w:ascii="Lucida Grande" w:hAnsi="Lucida Grande" w:cs="Arial"/>
      <w:sz w:val="18"/>
      <w:szCs w:val="18"/>
      <w:lang w:val="en-US" w:eastAsia="en-US"/>
    </w:rPr>
  </w:style>
  <w:style w:type="paragraph" w:styleId="Listenabsatz">
    <w:name w:val="List Paragraph"/>
    <w:basedOn w:val="Standard"/>
    <w:link w:val="ListenabsatzZchn"/>
    <w:uiPriority w:val="34"/>
    <w:qFormat/>
    <w:rsid w:val="0071558E"/>
    <w:pPr>
      <w:spacing w:after="200"/>
      <w:ind w:left="720"/>
      <w:contextualSpacing/>
    </w:pPr>
    <w:rPr>
      <w:rFonts w:ascii="Helvetica" w:eastAsia="Cambria" w:hAnsi="Helvetica" w:cs="Times New Roman"/>
      <w:szCs w:val="24"/>
      <w:lang w:val="de-DE"/>
    </w:rPr>
  </w:style>
  <w:style w:type="table" w:styleId="MittlereSchattierung1-Akzent1">
    <w:name w:val="Medium Shading 1 Accent 1"/>
    <w:basedOn w:val="NormaleTabelle"/>
    <w:uiPriority w:val="63"/>
    <w:rsid w:val="005B3EA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TMLVorformatiert">
    <w:name w:val="HTML Preformatted"/>
    <w:basedOn w:val="Standard"/>
    <w:link w:val="HTMLVorformatiertZchn"/>
    <w:uiPriority w:val="99"/>
    <w:unhideWhenUsed/>
    <w:rsid w:val="00A27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DE" w:eastAsia="de-DE"/>
    </w:rPr>
  </w:style>
  <w:style w:type="character" w:customStyle="1" w:styleId="HTMLVorformatiertZchn">
    <w:name w:val="HTML Vorformatiert Zchn"/>
    <w:basedOn w:val="Absatz-Standardschriftart"/>
    <w:link w:val="HTMLVorformatiert"/>
    <w:uiPriority w:val="99"/>
    <w:rsid w:val="00A2786F"/>
    <w:rPr>
      <w:rFonts w:ascii="Courier New" w:hAnsi="Courier New" w:cs="Courier New"/>
    </w:rPr>
  </w:style>
  <w:style w:type="paragraph" w:styleId="KeinLeerraum">
    <w:name w:val="No Spacing"/>
    <w:uiPriority w:val="1"/>
    <w:qFormat/>
    <w:rsid w:val="00953C65"/>
    <w:rPr>
      <w:rFonts w:eastAsiaTheme="minorHAnsi"/>
      <w:sz w:val="24"/>
      <w:szCs w:val="24"/>
      <w:lang w:val="de-AT" w:eastAsia="de-AT"/>
    </w:rPr>
  </w:style>
  <w:style w:type="character" w:styleId="Fett">
    <w:name w:val="Strong"/>
    <w:basedOn w:val="Absatz-Standardschriftart"/>
    <w:uiPriority w:val="22"/>
    <w:qFormat/>
    <w:rsid w:val="003E75B6"/>
    <w:rPr>
      <w:b/>
      <w:bCs/>
    </w:rPr>
  </w:style>
  <w:style w:type="character" w:customStyle="1" w:styleId="a0">
    <w:name w:val="a0"/>
    <w:basedOn w:val="Absatz-Standardschriftart"/>
    <w:rsid w:val="003E75B6"/>
  </w:style>
  <w:style w:type="character" w:customStyle="1" w:styleId="berschrift2Zchn">
    <w:name w:val="Überschrift 2 Zchn"/>
    <w:basedOn w:val="Absatz-Standardschriftart"/>
    <w:link w:val="berschrift2"/>
    <w:rsid w:val="009A1878"/>
    <w:rPr>
      <w:rFonts w:asciiTheme="majorHAnsi" w:eastAsiaTheme="majorEastAsia" w:hAnsiTheme="majorHAnsi" w:cstheme="majorBidi"/>
      <w:b/>
      <w:bCs/>
      <w:color w:val="4F81BD" w:themeColor="accent1"/>
      <w:sz w:val="26"/>
      <w:szCs w:val="26"/>
      <w:lang w:val="en-US" w:eastAsia="en-US"/>
    </w:rPr>
  </w:style>
  <w:style w:type="paragraph" w:styleId="StandardWeb">
    <w:name w:val="Normal (Web)"/>
    <w:basedOn w:val="Standard"/>
    <w:uiPriority w:val="99"/>
    <w:unhideWhenUsed/>
    <w:rsid w:val="009A1878"/>
    <w:pPr>
      <w:spacing w:before="100" w:beforeAutospacing="1" w:after="100" w:afterAutospacing="1"/>
    </w:pPr>
    <w:rPr>
      <w:rFonts w:ascii="Times" w:eastAsiaTheme="minorEastAsia" w:hAnsi="Times" w:cs="Times New Roman"/>
    </w:rPr>
  </w:style>
  <w:style w:type="character" w:customStyle="1" w:styleId="berschrift1Zchn">
    <w:name w:val="Überschrift 1 Zchn"/>
    <w:basedOn w:val="Absatz-Standardschriftart"/>
    <w:link w:val="berschrift1"/>
    <w:rsid w:val="00F132E2"/>
    <w:rPr>
      <w:rFonts w:asciiTheme="majorHAnsi" w:eastAsiaTheme="majorEastAsia" w:hAnsiTheme="majorHAnsi" w:cstheme="majorBidi"/>
      <w:b/>
      <w:bCs/>
      <w:color w:val="345A8A" w:themeColor="accent1" w:themeShade="B5"/>
      <w:sz w:val="32"/>
      <w:szCs w:val="32"/>
      <w:lang w:val="en-US" w:eastAsia="en-US"/>
    </w:rPr>
  </w:style>
  <w:style w:type="paragraph" w:customStyle="1" w:styleId="text">
    <w:name w:val="text"/>
    <w:basedOn w:val="Standard"/>
    <w:rsid w:val="00F132E2"/>
    <w:pPr>
      <w:spacing w:before="100" w:beforeAutospacing="1" w:after="100" w:afterAutospacing="1"/>
    </w:pPr>
    <w:rPr>
      <w:rFonts w:ascii="Times" w:hAnsi="Times" w:cs="Times New Roman"/>
      <w:lang w:val="de-AT"/>
    </w:rPr>
  </w:style>
  <w:style w:type="paragraph" w:customStyle="1" w:styleId="Default">
    <w:name w:val="Default"/>
    <w:rsid w:val="00C36CCF"/>
    <w:pPr>
      <w:widowControl w:val="0"/>
      <w:autoSpaceDE w:val="0"/>
      <w:autoSpaceDN w:val="0"/>
      <w:adjustRightInd w:val="0"/>
    </w:pPr>
    <w:rPr>
      <w:rFonts w:ascii="Arial" w:hAnsi="Arial" w:cs="Arial"/>
      <w:color w:val="000000"/>
      <w:sz w:val="24"/>
      <w:szCs w:val="24"/>
      <w:lang w:val="en-US"/>
    </w:rPr>
  </w:style>
  <w:style w:type="character" w:customStyle="1" w:styleId="apple-converted-space">
    <w:name w:val="apple-converted-space"/>
    <w:basedOn w:val="Absatz-Standardschriftart"/>
    <w:rsid w:val="00AF1408"/>
  </w:style>
  <w:style w:type="character" w:customStyle="1" w:styleId="txcontactsmanagementname">
    <w:name w:val="tx_contactsmanagement_name"/>
    <w:basedOn w:val="Absatz-Standardschriftart"/>
    <w:rsid w:val="001F5AC1"/>
  </w:style>
  <w:style w:type="paragraph" w:customStyle="1" w:styleId="p3">
    <w:name w:val="p3"/>
    <w:basedOn w:val="Standard"/>
    <w:rsid w:val="00310057"/>
    <w:rPr>
      <w:rFonts w:ascii="Arial" w:hAnsi="Arial"/>
      <w:sz w:val="15"/>
      <w:szCs w:val="15"/>
      <w:lang w:val="en-GB" w:eastAsia="en-GB"/>
    </w:rPr>
  </w:style>
  <w:style w:type="character" w:styleId="NichtaufgelsteErwhnung">
    <w:name w:val="Unresolved Mention"/>
    <w:basedOn w:val="Absatz-Standardschriftart"/>
    <w:uiPriority w:val="99"/>
    <w:semiHidden/>
    <w:unhideWhenUsed/>
    <w:rsid w:val="00310057"/>
    <w:rPr>
      <w:color w:val="605E5C"/>
      <w:shd w:val="clear" w:color="auto" w:fill="E1DFDD"/>
    </w:rPr>
  </w:style>
  <w:style w:type="paragraph" w:styleId="Kommentartext">
    <w:name w:val="annotation text"/>
    <w:basedOn w:val="Standard"/>
    <w:link w:val="KommentartextZchn"/>
    <w:unhideWhenUsed/>
  </w:style>
  <w:style w:type="character" w:customStyle="1" w:styleId="KommentartextZchn">
    <w:name w:val="Kommentartext Zchn"/>
    <w:basedOn w:val="Absatz-Standardschriftart"/>
    <w:link w:val="Kommentartext"/>
    <w:rPr>
      <w:rFonts w:ascii="AvenirNext LT Pro Regular" w:hAnsi="AvenirNext LT Pro Regular" w:cs="Arial"/>
      <w:lang w:val="en-US" w:eastAsia="en-US"/>
    </w:rPr>
  </w:style>
  <w:style w:type="character" w:styleId="Kommentarzeichen">
    <w:name w:val="annotation reference"/>
    <w:basedOn w:val="Absatz-Standardschriftart"/>
    <w:semiHidden/>
    <w:unhideWhenUsed/>
    <w:rPr>
      <w:sz w:val="16"/>
      <w:szCs w:val="16"/>
    </w:rPr>
  </w:style>
  <w:style w:type="paragraph" w:styleId="Kommentarthema">
    <w:name w:val="annotation subject"/>
    <w:basedOn w:val="Kommentartext"/>
    <w:next w:val="Kommentartext"/>
    <w:link w:val="KommentarthemaZchn"/>
    <w:semiHidden/>
    <w:unhideWhenUsed/>
    <w:rsid w:val="00F14D84"/>
    <w:rPr>
      <w:b/>
      <w:bCs/>
    </w:rPr>
  </w:style>
  <w:style w:type="character" w:customStyle="1" w:styleId="KommentarthemaZchn">
    <w:name w:val="Kommentarthema Zchn"/>
    <w:basedOn w:val="KommentartextZchn"/>
    <w:link w:val="Kommentarthema"/>
    <w:semiHidden/>
    <w:rsid w:val="00F14D84"/>
    <w:rPr>
      <w:rFonts w:ascii="AvenirNext LT Pro Regular" w:hAnsi="AvenirNext LT Pro Regular" w:cs="Arial"/>
      <w:b/>
      <w:bCs/>
      <w:lang w:val="en-US" w:eastAsia="en-US"/>
    </w:rPr>
  </w:style>
  <w:style w:type="character" w:styleId="BesuchterLink">
    <w:name w:val="FollowedHyperlink"/>
    <w:basedOn w:val="Absatz-Standardschriftart"/>
    <w:rsid w:val="00791EFA"/>
    <w:rPr>
      <w:color w:val="800080" w:themeColor="followedHyperlink"/>
      <w:u w:val="single"/>
    </w:rPr>
  </w:style>
  <w:style w:type="paragraph" w:customStyle="1" w:styleId="xmsonormal">
    <w:name w:val="x_msonormal"/>
    <w:basedOn w:val="Standard"/>
    <w:rsid w:val="00175140"/>
    <w:rPr>
      <w:rFonts w:ascii="Calibri" w:eastAsiaTheme="minorHAnsi" w:hAnsi="Calibri" w:cs="Calibri"/>
      <w:sz w:val="22"/>
      <w:szCs w:val="22"/>
      <w:lang w:val="de-DE" w:eastAsia="de-DE"/>
    </w:rPr>
  </w:style>
  <w:style w:type="paragraph" w:styleId="Kopfzeile">
    <w:name w:val="header"/>
    <w:basedOn w:val="Standard"/>
    <w:link w:val="KopfzeileZchn"/>
    <w:unhideWhenUsed/>
    <w:rsid w:val="00720264"/>
    <w:pPr>
      <w:tabs>
        <w:tab w:val="center" w:pos="4536"/>
        <w:tab w:val="right" w:pos="9072"/>
      </w:tabs>
    </w:pPr>
  </w:style>
  <w:style w:type="character" w:customStyle="1" w:styleId="KopfzeileZchn">
    <w:name w:val="Kopfzeile Zchn"/>
    <w:basedOn w:val="Absatz-Standardschriftart"/>
    <w:link w:val="Kopfzeile"/>
    <w:rsid w:val="00720264"/>
    <w:rPr>
      <w:rFonts w:ascii="AvenirNext LT Pro Regular" w:hAnsi="AvenirNext LT Pro Regular" w:cs="Arial"/>
      <w:lang w:val="en-US" w:eastAsia="en-US"/>
    </w:rPr>
  </w:style>
  <w:style w:type="paragraph" w:styleId="Fuzeile">
    <w:name w:val="footer"/>
    <w:basedOn w:val="Standard"/>
    <w:link w:val="FuzeileZchn"/>
    <w:uiPriority w:val="99"/>
    <w:unhideWhenUsed/>
    <w:rsid w:val="00720264"/>
    <w:pPr>
      <w:tabs>
        <w:tab w:val="center" w:pos="4536"/>
        <w:tab w:val="right" w:pos="9072"/>
      </w:tabs>
    </w:pPr>
  </w:style>
  <w:style w:type="character" w:customStyle="1" w:styleId="FuzeileZchn">
    <w:name w:val="Fußzeile Zchn"/>
    <w:basedOn w:val="Absatz-Standardschriftart"/>
    <w:link w:val="Fuzeile"/>
    <w:uiPriority w:val="99"/>
    <w:rsid w:val="00720264"/>
    <w:rPr>
      <w:rFonts w:ascii="AvenirNext LT Pro Regular" w:hAnsi="AvenirNext LT Pro Regular" w:cs="Arial"/>
      <w:lang w:val="en-US" w:eastAsia="en-US"/>
    </w:rPr>
  </w:style>
  <w:style w:type="paragraph" w:styleId="Inhaltsverzeichnisberschrift">
    <w:name w:val="TOC Heading"/>
    <w:basedOn w:val="berschrift1"/>
    <w:next w:val="Standard"/>
    <w:uiPriority w:val="39"/>
    <w:unhideWhenUsed/>
    <w:qFormat/>
    <w:rsid w:val="00720264"/>
    <w:pPr>
      <w:spacing w:before="240" w:line="259" w:lineRule="auto"/>
      <w:outlineLvl w:val="9"/>
    </w:pPr>
    <w:rPr>
      <w:b w:val="0"/>
      <w:bCs w:val="0"/>
      <w:color w:val="365F91" w:themeColor="accent1" w:themeShade="BF"/>
      <w:lang w:val="de-DE" w:eastAsia="de-DE"/>
    </w:rPr>
  </w:style>
  <w:style w:type="paragraph" w:styleId="Verzeichnis3">
    <w:name w:val="toc 3"/>
    <w:basedOn w:val="Standard"/>
    <w:next w:val="Standard"/>
    <w:autoRedefine/>
    <w:uiPriority w:val="39"/>
    <w:unhideWhenUsed/>
    <w:rsid w:val="00720264"/>
    <w:pPr>
      <w:spacing w:after="100"/>
      <w:ind w:left="400"/>
    </w:pPr>
  </w:style>
  <w:style w:type="paragraph" w:styleId="berarbeitung">
    <w:name w:val="Revision"/>
    <w:hidden/>
    <w:semiHidden/>
    <w:rsid w:val="00A565C2"/>
    <w:rPr>
      <w:rFonts w:ascii="AvenirNext LT Pro Regular" w:hAnsi="AvenirNext LT Pro Regular" w:cs="Arial"/>
      <w:lang w:val="en-US" w:eastAsia="en-US"/>
    </w:rPr>
  </w:style>
  <w:style w:type="character" w:customStyle="1" w:styleId="ListenabsatzZchn">
    <w:name w:val="Listenabsatz Zchn"/>
    <w:basedOn w:val="Absatz-Standardschriftart"/>
    <w:link w:val="Listenabsatz"/>
    <w:uiPriority w:val="34"/>
    <w:locked/>
    <w:rsid w:val="00EE3777"/>
    <w:rPr>
      <w:rFonts w:ascii="Helvetica" w:eastAsia="Cambria" w:hAnsi="Helvetic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965">
      <w:bodyDiv w:val="1"/>
      <w:marLeft w:val="0"/>
      <w:marRight w:val="0"/>
      <w:marTop w:val="0"/>
      <w:marBottom w:val="0"/>
      <w:divBdr>
        <w:top w:val="none" w:sz="0" w:space="0" w:color="auto"/>
        <w:left w:val="none" w:sz="0" w:space="0" w:color="auto"/>
        <w:bottom w:val="none" w:sz="0" w:space="0" w:color="auto"/>
        <w:right w:val="none" w:sz="0" w:space="0" w:color="auto"/>
      </w:divBdr>
    </w:div>
    <w:div w:id="35739893">
      <w:bodyDiv w:val="1"/>
      <w:marLeft w:val="0"/>
      <w:marRight w:val="0"/>
      <w:marTop w:val="0"/>
      <w:marBottom w:val="0"/>
      <w:divBdr>
        <w:top w:val="none" w:sz="0" w:space="0" w:color="auto"/>
        <w:left w:val="none" w:sz="0" w:space="0" w:color="auto"/>
        <w:bottom w:val="none" w:sz="0" w:space="0" w:color="auto"/>
        <w:right w:val="none" w:sz="0" w:space="0" w:color="auto"/>
      </w:divBdr>
    </w:div>
    <w:div w:id="37366138">
      <w:bodyDiv w:val="1"/>
      <w:marLeft w:val="0"/>
      <w:marRight w:val="0"/>
      <w:marTop w:val="0"/>
      <w:marBottom w:val="0"/>
      <w:divBdr>
        <w:top w:val="none" w:sz="0" w:space="0" w:color="auto"/>
        <w:left w:val="none" w:sz="0" w:space="0" w:color="auto"/>
        <w:bottom w:val="none" w:sz="0" w:space="0" w:color="auto"/>
        <w:right w:val="none" w:sz="0" w:space="0" w:color="auto"/>
      </w:divBdr>
    </w:div>
    <w:div w:id="63189873">
      <w:bodyDiv w:val="1"/>
      <w:marLeft w:val="0"/>
      <w:marRight w:val="0"/>
      <w:marTop w:val="0"/>
      <w:marBottom w:val="0"/>
      <w:divBdr>
        <w:top w:val="none" w:sz="0" w:space="0" w:color="auto"/>
        <w:left w:val="none" w:sz="0" w:space="0" w:color="auto"/>
        <w:bottom w:val="none" w:sz="0" w:space="0" w:color="auto"/>
        <w:right w:val="none" w:sz="0" w:space="0" w:color="auto"/>
      </w:divBdr>
      <w:divsChild>
        <w:div w:id="1834638496">
          <w:marLeft w:val="0"/>
          <w:marRight w:val="0"/>
          <w:marTop w:val="0"/>
          <w:marBottom w:val="0"/>
          <w:divBdr>
            <w:top w:val="none" w:sz="0" w:space="0" w:color="auto"/>
            <w:left w:val="none" w:sz="0" w:space="0" w:color="auto"/>
            <w:bottom w:val="none" w:sz="0" w:space="0" w:color="auto"/>
            <w:right w:val="none" w:sz="0" w:space="0" w:color="auto"/>
          </w:divBdr>
        </w:div>
      </w:divsChild>
    </w:div>
    <w:div w:id="66390418">
      <w:bodyDiv w:val="1"/>
      <w:marLeft w:val="0"/>
      <w:marRight w:val="0"/>
      <w:marTop w:val="0"/>
      <w:marBottom w:val="0"/>
      <w:divBdr>
        <w:top w:val="none" w:sz="0" w:space="0" w:color="auto"/>
        <w:left w:val="none" w:sz="0" w:space="0" w:color="auto"/>
        <w:bottom w:val="none" w:sz="0" w:space="0" w:color="auto"/>
        <w:right w:val="none" w:sz="0" w:space="0" w:color="auto"/>
      </w:divBdr>
    </w:div>
    <w:div w:id="89859036">
      <w:bodyDiv w:val="1"/>
      <w:marLeft w:val="0"/>
      <w:marRight w:val="0"/>
      <w:marTop w:val="0"/>
      <w:marBottom w:val="0"/>
      <w:divBdr>
        <w:top w:val="none" w:sz="0" w:space="0" w:color="auto"/>
        <w:left w:val="none" w:sz="0" w:space="0" w:color="auto"/>
        <w:bottom w:val="none" w:sz="0" w:space="0" w:color="auto"/>
        <w:right w:val="none" w:sz="0" w:space="0" w:color="auto"/>
      </w:divBdr>
    </w:div>
    <w:div w:id="108161710">
      <w:bodyDiv w:val="1"/>
      <w:marLeft w:val="0"/>
      <w:marRight w:val="0"/>
      <w:marTop w:val="0"/>
      <w:marBottom w:val="0"/>
      <w:divBdr>
        <w:top w:val="none" w:sz="0" w:space="0" w:color="auto"/>
        <w:left w:val="none" w:sz="0" w:space="0" w:color="auto"/>
        <w:bottom w:val="none" w:sz="0" w:space="0" w:color="auto"/>
        <w:right w:val="none" w:sz="0" w:space="0" w:color="auto"/>
      </w:divBdr>
    </w:div>
    <w:div w:id="163715884">
      <w:bodyDiv w:val="1"/>
      <w:marLeft w:val="0"/>
      <w:marRight w:val="0"/>
      <w:marTop w:val="0"/>
      <w:marBottom w:val="0"/>
      <w:divBdr>
        <w:top w:val="none" w:sz="0" w:space="0" w:color="auto"/>
        <w:left w:val="none" w:sz="0" w:space="0" w:color="auto"/>
        <w:bottom w:val="none" w:sz="0" w:space="0" w:color="auto"/>
        <w:right w:val="none" w:sz="0" w:space="0" w:color="auto"/>
      </w:divBdr>
    </w:div>
    <w:div w:id="279799907">
      <w:bodyDiv w:val="1"/>
      <w:marLeft w:val="0"/>
      <w:marRight w:val="0"/>
      <w:marTop w:val="0"/>
      <w:marBottom w:val="0"/>
      <w:divBdr>
        <w:top w:val="none" w:sz="0" w:space="0" w:color="auto"/>
        <w:left w:val="none" w:sz="0" w:space="0" w:color="auto"/>
        <w:bottom w:val="none" w:sz="0" w:space="0" w:color="auto"/>
        <w:right w:val="none" w:sz="0" w:space="0" w:color="auto"/>
      </w:divBdr>
    </w:div>
    <w:div w:id="295337716">
      <w:bodyDiv w:val="1"/>
      <w:marLeft w:val="0"/>
      <w:marRight w:val="0"/>
      <w:marTop w:val="0"/>
      <w:marBottom w:val="0"/>
      <w:divBdr>
        <w:top w:val="none" w:sz="0" w:space="0" w:color="auto"/>
        <w:left w:val="none" w:sz="0" w:space="0" w:color="auto"/>
        <w:bottom w:val="none" w:sz="0" w:space="0" w:color="auto"/>
        <w:right w:val="none" w:sz="0" w:space="0" w:color="auto"/>
      </w:divBdr>
    </w:div>
    <w:div w:id="308553841">
      <w:bodyDiv w:val="1"/>
      <w:marLeft w:val="0"/>
      <w:marRight w:val="0"/>
      <w:marTop w:val="0"/>
      <w:marBottom w:val="0"/>
      <w:divBdr>
        <w:top w:val="none" w:sz="0" w:space="0" w:color="auto"/>
        <w:left w:val="none" w:sz="0" w:space="0" w:color="auto"/>
        <w:bottom w:val="none" w:sz="0" w:space="0" w:color="auto"/>
        <w:right w:val="none" w:sz="0" w:space="0" w:color="auto"/>
      </w:divBdr>
    </w:div>
    <w:div w:id="319773412">
      <w:bodyDiv w:val="1"/>
      <w:marLeft w:val="0"/>
      <w:marRight w:val="0"/>
      <w:marTop w:val="0"/>
      <w:marBottom w:val="0"/>
      <w:divBdr>
        <w:top w:val="none" w:sz="0" w:space="0" w:color="auto"/>
        <w:left w:val="none" w:sz="0" w:space="0" w:color="auto"/>
        <w:bottom w:val="none" w:sz="0" w:space="0" w:color="auto"/>
        <w:right w:val="none" w:sz="0" w:space="0" w:color="auto"/>
      </w:divBdr>
    </w:div>
    <w:div w:id="375852956">
      <w:bodyDiv w:val="1"/>
      <w:marLeft w:val="0"/>
      <w:marRight w:val="0"/>
      <w:marTop w:val="0"/>
      <w:marBottom w:val="0"/>
      <w:divBdr>
        <w:top w:val="none" w:sz="0" w:space="0" w:color="auto"/>
        <w:left w:val="none" w:sz="0" w:space="0" w:color="auto"/>
        <w:bottom w:val="none" w:sz="0" w:space="0" w:color="auto"/>
        <w:right w:val="none" w:sz="0" w:space="0" w:color="auto"/>
      </w:divBdr>
    </w:div>
    <w:div w:id="565068581">
      <w:bodyDiv w:val="1"/>
      <w:marLeft w:val="0"/>
      <w:marRight w:val="0"/>
      <w:marTop w:val="0"/>
      <w:marBottom w:val="0"/>
      <w:divBdr>
        <w:top w:val="none" w:sz="0" w:space="0" w:color="auto"/>
        <w:left w:val="none" w:sz="0" w:space="0" w:color="auto"/>
        <w:bottom w:val="none" w:sz="0" w:space="0" w:color="auto"/>
        <w:right w:val="none" w:sz="0" w:space="0" w:color="auto"/>
      </w:divBdr>
      <w:divsChild>
        <w:div w:id="1493057691">
          <w:marLeft w:val="0"/>
          <w:marRight w:val="0"/>
          <w:marTop w:val="0"/>
          <w:marBottom w:val="0"/>
          <w:divBdr>
            <w:top w:val="none" w:sz="0" w:space="0" w:color="auto"/>
            <w:left w:val="none" w:sz="0" w:space="0" w:color="auto"/>
            <w:bottom w:val="none" w:sz="0" w:space="0" w:color="auto"/>
            <w:right w:val="none" w:sz="0" w:space="0" w:color="auto"/>
          </w:divBdr>
        </w:div>
      </w:divsChild>
    </w:div>
    <w:div w:id="643512581">
      <w:bodyDiv w:val="1"/>
      <w:marLeft w:val="0"/>
      <w:marRight w:val="0"/>
      <w:marTop w:val="0"/>
      <w:marBottom w:val="0"/>
      <w:divBdr>
        <w:top w:val="none" w:sz="0" w:space="0" w:color="auto"/>
        <w:left w:val="none" w:sz="0" w:space="0" w:color="auto"/>
        <w:bottom w:val="none" w:sz="0" w:space="0" w:color="auto"/>
        <w:right w:val="none" w:sz="0" w:space="0" w:color="auto"/>
      </w:divBdr>
    </w:div>
    <w:div w:id="657614336">
      <w:bodyDiv w:val="1"/>
      <w:marLeft w:val="0"/>
      <w:marRight w:val="0"/>
      <w:marTop w:val="0"/>
      <w:marBottom w:val="0"/>
      <w:divBdr>
        <w:top w:val="none" w:sz="0" w:space="0" w:color="auto"/>
        <w:left w:val="none" w:sz="0" w:space="0" w:color="auto"/>
        <w:bottom w:val="none" w:sz="0" w:space="0" w:color="auto"/>
        <w:right w:val="none" w:sz="0" w:space="0" w:color="auto"/>
      </w:divBdr>
    </w:div>
    <w:div w:id="672101440">
      <w:bodyDiv w:val="1"/>
      <w:marLeft w:val="0"/>
      <w:marRight w:val="0"/>
      <w:marTop w:val="0"/>
      <w:marBottom w:val="0"/>
      <w:divBdr>
        <w:top w:val="none" w:sz="0" w:space="0" w:color="auto"/>
        <w:left w:val="none" w:sz="0" w:space="0" w:color="auto"/>
        <w:bottom w:val="none" w:sz="0" w:space="0" w:color="auto"/>
        <w:right w:val="none" w:sz="0" w:space="0" w:color="auto"/>
      </w:divBdr>
    </w:div>
    <w:div w:id="675308052">
      <w:bodyDiv w:val="1"/>
      <w:marLeft w:val="0"/>
      <w:marRight w:val="0"/>
      <w:marTop w:val="0"/>
      <w:marBottom w:val="0"/>
      <w:divBdr>
        <w:top w:val="none" w:sz="0" w:space="0" w:color="auto"/>
        <w:left w:val="none" w:sz="0" w:space="0" w:color="auto"/>
        <w:bottom w:val="none" w:sz="0" w:space="0" w:color="auto"/>
        <w:right w:val="none" w:sz="0" w:space="0" w:color="auto"/>
      </w:divBdr>
    </w:div>
    <w:div w:id="766578392">
      <w:bodyDiv w:val="1"/>
      <w:marLeft w:val="0"/>
      <w:marRight w:val="0"/>
      <w:marTop w:val="0"/>
      <w:marBottom w:val="0"/>
      <w:divBdr>
        <w:top w:val="none" w:sz="0" w:space="0" w:color="auto"/>
        <w:left w:val="none" w:sz="0" w:space="0" w:color="auto"/>
        <w:bottom w:val="none" w:sz="0" w:space="0" w:color="auto"/>
        <w:right w:val="none" w:sz="0" w:space="0" w:color="auto"/>
      </w:divBdr>
      <w:divsChild>
        <w:div w:id="386338238">
          <w:marLeft w:val="0"/>
          <w:marRight w:val="0"/>
          <w:marTop w:val="0"/>
          <w:marBottom w:val="0"/>
          <w:divBdr>
            <w:top w:val="none" w:sz="0" w:space="0" w:color="auto"/>
            <w:left w:val="none" w:sz="0" w:space="0" w:color="auto"/>
            <w:bottom w:val="none" w:sz="0" w:space="0" w:color="auto"/>
            <w:right w:val="none" w:sz="0" w:space="0" w:color="auto"/>
          </w:divBdr>
        </w:div>
      </w:divsChild>
    </w:div>
    <w:div w:id="961420892">
      <w:bodyDiv w:val="1"/>
      <w:marLeft w:val="0"/>
      <w:marRight w:val="0"/>
      <w:marTop w:val="0"/>
      <w:marBottom w:val="0"/>
      <w:divBdr>
        <w:top w:val="none" w:sz="0" w:space="0" w:color="auto"/>
        <w:left w:val="none" w:sz="0" w:space="0" w:color="auto"/>
        <w:bottom w:val="none" w:sz="0" w:space="0" w:color="auto"/>
        <w:right w:val="none" w:sz="0" w:space="0" w:color="auto"/>
      </w:divBdr>
    </w:div>
    <w:div w:id="985429576">
      <w:bodyDiv w:val="1"/>
      <w:marLeft w:val="0"/>
      <w:marRight w:val="0"/>
      <w:marTop w:val="0"/>
      <w:marBottom w:val="0"/>
      <w:divBdr>
        <w:top w:val="none" w:sz="0" w:space="0" w:color="auto"/>
        <w:left w:val="none" w:sz="0" w:space="0" w:color="auto"/>
        <w:bottom w:val="none" w:sz="0" w:space="0" w:color="auto"/>
        <w:right w:val="none" w:sz="0" w:space="0" w:color="auto"/>
      </w:divBdr>
    </w:div>
    <w:div w:id="1061175769">
      <w:bodyDiv w:val="1"/>
      <w:marLeft w:val="0"/>
      <w:marRight w:val="0"/>
      <w:marTop w:val="0"/>
      <w:marBottom w:val="0"/>
      <w:divBdr>
        <w:top w:val="none" w:sz="0" w:space="0" w:color="auto"/>
        <w:left w:val="none" w:sz="0" w:space="0" w:color="auto"/>
        <w:bottom w:val="none" w:sz="0" w:space="0" w:color="auto"/>
        <w:right w:val="none" w:sz="0" w:space="0" w:color="auto"/>
      </w:divBdr>
    </w:div>
    <w:div w:id="1120488006">
      <w:bodyDiv w:val="1"/>
      <w:marLeft w:val="0"/>
      <w:marRight w:val="0"/>
      <w:marTop w:val="0"/>
      <w:marBottom w:val="0"/>
      <w:divBdr>
        <w:top w:val="none" w:sz="0" w:space="0" w:color="auto"/>
        <w:left w:val="none" w:sz="0" w:space="0" w:color="auto"/>
        <w:bottom w:val="none" w:sz="0" w:space="0" w:color="auto"/>
        <w:right w:val="none" w:sz="0" w:space="0" w:color="auto"/>
      </w:divBdr>
      <w:divsChild>
        <w:div w:id="1410889174">
          <w:marLeft w:val="0"/>
          <w:marRight w:val="0"/>
          <w:marTop w:val="0"/>
          <w:marBottom w:val="0"/>
          <w:divBdr>
            <w:top w:val="none" w:sz="0" w:space="0" w:color="auto"/>
            <w:left w:val="none" w:sz="0" w:space="0" w:color="auto"/>
            <w:bottom w:val="none" w:sz="0" w:space="0" w:color="auto"/>
            <w:right w:val="none" w:sz="0" w:space="0" w:color="auto"/>
          </w:divBdr>
        </w:div>
      </w:divsChild>
    </w:div>
    <w:div w:id="1162896081">
      <w:bodyDiv w:val="1"/>
      <w:marLeft w:val="0"/>
      <w:marRight w:val="0"/>
      <w:marTop w:val="0"/>
      <w:marBottom w:val="0"/>
      <w:divBdr>
        <w:top w:val="none" w:sz="0" w:space="0" w:color="auto"/>
        <w:left w:val="none" w:sz="0" w:space="0" w:color="auto"/>
        <w:bottom w:val="none" w:sz="0" w:space="0" w:color="auto"/>
        <w:right w:val="none" w:sz="0" w:space="0" w:color="auto"/>
      </w:divBdr>
    </w:div>
    <w:div w:id="1257907245">
      <w:bodyDiv w:val="1"/>
      <w:marLeft w:val="0"/>
      <w:marRight w:val="0"/>
      <w:marTop w:val="0"/>
      <w:marBottom w:val="0"/>
      <w:divBdr>
        <w:top w:val="none" w:sz="0" w:space="0" w:color="auto"/>
        <w:left w:val="none" w:sz="0" w:space="0" w:color="auto"/>
        <w:bottom w:val="none" w:sz="0" w:space="0" w:color="auto"/>
        <w:right w:val="none" w:sz="0" w:space="0" w:color="auto"/>
      </w:divBdr>
    </w:div>
    <w:div w:id="1266956472">
      <w:bodyDiv w:val="1"/>
      <w:marLeft w:val="0"/>
      <w:marRight w:val="0"/>
      <w:marTop w:val="0"/>
      <w:marBottom w:val="0"/>
      <w:divBdr>
        <w:top w:val="none" w:sz="0" w:space="0" w:color="auto"/>
        <w:left w:val="none" w:sz="0" w:space="0" w:color="auto"/>
        <w:bottom w:val="none" w:sz="0" w:space="0" w:color="auto"/>
        <w:right w:val="none" w:sz="0" w:space="0" w:color="auto"/>
      </w:divBdr>
    </w:div>
    <w:div w:id="1405638256">
      <w:bodyDiv w:val="1"/>
      <w:marLeft w:val="0"/>
      <w:marRight w:val="0"/>
      <w:marTop w:val="0"/>
      <w:marBottom w:val="0"/>
      <w:divBdr>
        <w:top w:val="none" w:sz="0" w:space="0" w:color="auto"/>
        <w:left w:val="none" w:sz="0" w:space="0" w:color="auto"/>
        <w:bottom w:val="none" w:sz="0" w:space="0" w:color="auto"/>
        <w:right w:val="none" w:sz="0" w:space="0" w:color="auto"/>
      </w:divBdr>
    </w:div>
    <w:div w:id="1442148320">
      <w:bodyDiv w:val="1"/>
      <w:marLeft w:val="0"/>
      <w:marRight w:val="0"/>
      <w:marTop w:val="0"/>
      <w:marBottom w:val="0"/>
      <w:divBdr>
        <w:top w:val="none" w:sz="0" w:space="0" w:color="auto"/>
        <w:left w:val="none" w:sz="0" w:space="0" w:color="auto"/>
        <w:bottom w:val="none" w:sz="0" w:space="0" w:color="auto"/>
        <w:right w:val="none" w:sz="0" w:space="0" w:color="auto"/>
      </w:divBdr>
    </w:div>
    <w:div w:id="1457724581">
      <w:bodyDiv w:val="1"/>
      <w:marLeft w:val="0"/>
      <w:marRight w:val="0"/>
      <w:marTop w:val="0"/>
      <w:marBottom w:val="0"/>
      <w:divBdr>
        <w:top w:val="none" w:sz="0" w:space="0" w:color="auto"/>
        <w:left w:val="none" w:sz="0" w:space="0" w:color="auto"/>
        <w:bottom w:val="none" w:sz="0" w:space="0" w:color="auto"/>
        <w:right w:val="none" w:sz="0" w:space="0" w:color="auto"/>
      </w:divBdr>
      <w:divsChild>
        <w:div w:id="873075012">
          <w:marLeft w:val="0"/>
          <w:marRight w:val="0"/>
          <w:marTop w:val="0"/>
          <w:marBottom w:val="0"/>
          <w:divBdr>
            <w:top w:val="none" w:sz="0" w:space="0" w:color="auto"/>
            <w:left w:val="none" w:sz="0" w:space="0" w:color="auto"/>
            <w:bottom w:val="none" w:sz="0" w:space="0" w:color="auto"/>
            <w:right w:val="none" w:sz="0" w:space="0" w:color="auto"/>
          </w:divBdr>
          <w:divsChild>
            <w:div w:id="612982311">
              <w:marLeft w:val="0"/>
              <w:marRight w:val="0"/>
              <w:marTop w:val="0"/>
              <w:marBottom w:val="0"/>
              <w:divBdr>
                <w:top w:val="none" w:sz="0" w:space="0" w:color="auto"/>
                <w:left w:val="none" w:sz="0" w:space="0" w:color="auto"/>
                <w:bottom w:val="none" w:sz="0" w:space="0" w:color="auto"/>
                <w:right w:val="none" w:sz="0" w:space="0" w:color="auto"/>
              </w:divBdr>
              <w:divsChild>
                <w:div w:id="2092392075">
                  <w:marLeft w:val="0"/>
                  <w:marRight w:val="0"/>
                  <w:marTop w:val="0"/>
                  <w:marBottom w:val="0"/>
                  <w:divBdr>
                    <w:top w:val="none" w:sz="0" w:space="0" w:color="auto"/>
                    <w:left w:val="none" w:sz="0" w:space="0" w:color="auto"/>
                    <w:bottom w:val="none" w:sz="0" w:space="0" w:color="auto"/>
                    <w:right w:val="none" w:sz="0" w:space="0" w:color="auto"/>
                  </w:divBdr>
                  <w:divsChild>
                    <w:div w:id="784080718">
                      <w:marLeft w:val="0"/>
                      <w:marRight w:val="0"/>
                      <w:marTop w:val="0"/>
                      <w:marBottom w:val="0"/>
                      <w:divBdr>
                        <w:top w:val="none" w:sz="0" w:space="0" w:color="auto"/>
                        <w:left w:val="none" w:sz="0" w:space="0" w:color="auto"/>
                        <w:bottom w:val="none" w:sz="0" w:space="0" w:color="auto"/>
                        <w:right w:val="none" w:sz="0" w:space="0" w:color="auto"/>
                      </w:divBdr>
                      <w:divsChild>
                        <w:div w:id="2070304727">
                          <w:marLeft w:val="0"/>
                          <w:marRight w:val="0"/>
                          <w:marTop w:val="0"/>
                          <w:marBottom w:val="0"/>
                          <w:divBdr>
                            <w:top w:val="none" w:sz="0" w:space="0" w:color="auto"/>
                            <w:left w:val="none" w:sz="0" w:space="0" w:color="auto"/>
                            <w:bottom w:val="none" w:sz="0" w:space="0" w:color="auto"/>
                            <w:right w:val="none" w:sz="0" w:space="0" w:color="auto"/>
                          </w:divBdr>
                        </w:div>
                        <w:div w:id="21450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844610">
          <w:marLeft w:val="0"/>
          <w:marRight w:val="0"/>
          <w:marTop w:val="0"/>
          <w:marBottom w:val="0"/>
          <w:divBdr>
            <w:top w:val="none" w:sz="0" w:space="0" w:color="auto"/>
            <w:left w:val="none" w:sz="0" w:space="0" w:color="auto"/>
            <w:bottom w:val="none" w:sz="0" w:space="0" w:color="auto"/>
            <w:right w:val="none" w:sz="0" w:space="0" w:color="auto"/>
          </w:divBdr>
          <w:divsChild>
            <w:div w:id="405417036">
              <w:marLeft w:val="0"/>
              <w:marRight w:val="0"/>
              <w:marTop w:val="0"/>
              <w:marBottom w:val="0"/>
              <w:divBdr>
                <w:top w:val="none" w:sz="0" w:space="0" w:color="auto"/>
                <w:left w:val="none" w:sz="0" w:space="0" w:color="auto"/>
                <w:bottom w:val="none" w:sz="0" w:space="0" w:color="auto"/>
                <w:right w:val="none" w:sz="0" w:space="0" w:color="auto"/>
              </w:divBdr>
              <w:divsChild>
                <w:div w:id="1381976066">
                  <w:marLeft w:val="0"/>
                  <w:marRight w:val="0"/>
                  <w:marTop w:val="0"/>
                  <w:marBottom w:val="0"/>
                  <w:divBdr>
                    <w:top w:val="none" w:sz="0" w:space="0" w:color="auto"/>
                    <w:left w:val="none" w:sz="0" w:space="0" w:color="auto"/>
                    <w:bottom w:val="none" w:sz="0" w:space="0" w:color="auto"/>
                    <w:right w:val="none" w:sz="0" w:space="0" w:color="auto"/>
                  </w:divBdr>
                  <w:divsChild>
                    <w:div w:id="16031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4625">
          <w:marLeft w:val="0"/>
          <w:marRight w:val="0"/>
          <w:marTop w:val="0"/>
          <w:marBottom w:val="0"/>
          <w:divBdr>
            <w:top w:val="none" w:sz="0" w:space="0" w:color="auto"/>
            <w:left w:val="none" w:sz="0" w:space="0" w:color="auto"/>
            <w:bottom w:val="none" w:sz="0" w:space="0" w:color="auto"/>
            <w:right w:val="none" w:sz="0" w:space="0" w:color="auto"/>
          </w:divBdr>
          <w:divsChild>
            <w:div w:id="636567316">
              <w:marLeft w:val="0"/>
              <w:marRight w:val="0"/>
              <w:marTop w:val="0"/>
              <w:marBottom w:val="0"/>
              <w:divBdr>
                <w:top w:val="none" w:sz="0" w:space="0" w:color="auto"/>
                <w:left w:val="none" w:sz="0" w:space="0" w:color="auto"/>
                <w:bottom w:val="none" w:sz="0" w:space="0" w:color="auto"/>
                <w:right w:val="none" w:sz="0" w:space="0" w:color="auto"/>
              </w:divBdr>
              <w:divsChild>
                <w:div w:id="1249802373">
                  <w:marLeft w:val="0"/>
                  <w:marRight w:val="0"/>
                  <w:marTop w:val="0"/>
                  <w:marBottom w:val="0"/>
                  <w:divBdr>
                    <w:top w:val="none" w:sz="0" w:space="0" w:color="auto"/>
                    <w:left w:val="none" w:sz="0" w:space="0" w:color="auto"/>
                    <w:bottom w:val="none" w:sz="0" w:space="0" w:color="auto"/>
                    <w:right w:val="none" w:sz="0" w:space="0" w:color="auto"/>
                  </w:divBdr>
                  <w:divsChild>
                    <w:div w:id="182404693">
                      <w:marLeft w:val="0"/>
                      <w:marRight w:val="0"/>
                      <w:marTop w:val="0"/>
                      <w:marBottom w:val="0"/>
                      <w:divBdr>
                        <w:top w:val="none" w:sz="0" w:space="0" w:color="auto"/>
                        <w:left w:val="none" w:sz="0" w:space="0" w:color="auto"/>
                        <w:bottom w:val="none" w:sz="0" w:space="0" w:color="auto"/>
                        <w:right w:val="none" w:sz="0" w:space="0" w:color="auto"/>
                      </w:divBdr>
                      <w:divsChild>
                        <w:div w:id="1465612980">
                          <w:marLeft w:val="0"/>
                          <w:marRight w:val="0"/>
                          <w:marTop w:val="0"/>
                          <w:marBottom w:val="1800"/>
                          <w:divBdr>
                            <w:top w:val="none" w:sz="0" w:space="0" w:color="auto"/>
                            <w:left w:val="none" w:sz="0" w:space="0" w:color="auto"/>
                            <w:bottom w:val="none" w:sz="0" w:space="0" w:color="auto"/>
                            <w:right w:val="none" w:sz="0" w:space="0" w:color="auto"/>
                          </w:divBdr>
                          <w:divsChild>
                            <w:div w:id="4899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873510">
      <w:bodyDiv w:val="1"/>
      <w:marLeft w:val="0"/>
      <w:marRight w:val="0"/>
      <w:marTop w:val="0"/>
      <w:marBottom w:val="0"/>
      <w:divBdr>
        <w:top w:val="none" w:sz="0" w:space="0" w:color="auto"/>
        <w:left w:val="none" w:sz="0" w:space="0" w:color="auto"/>
        <w:bottom w:val="none" w:sz="0" w:space="0" w:color="auto"/>
        <w:right w:val="none" w:sz="0" w:space="0" w:color="auto"/>
      </w:divBdr>
    </w:div>
    <w:div w:id="1476070957">
      <w:bodyDiv w:val="1"/>
      <w:marLeft w:val="0"/>
      <w:marRight w:val="0"/>
      <w:marTop w:val="0"/>
      <w:marBottom w:val="0"/>
      <w:divBdr>
        <w:top w:val="none" w:sz="0" w:space="0" w:color="auto"/>
        <w:left w:val="none" w:sz="0" w:space="0" w:color="auto"/>
        <w:bottom w:val="none" w:sz="0" w:space="0" w:color="auto"/>
        <w:right w:val="none" w:sz="0" w:space="0" w:color="auto"/>
      </w:divBdr>
      <w:divsChild>
        <w:div w:id="597715870">
          <w:marLeft w:val="0"/>
          <w:marRight w:val="0"/>
          <w:marTop w:val="0"/>
          <w:marBottom w:val="0"/>
          <w:divBdr>
            <w:top w:val="none" w:sz="0" w:space="0" w:color="auto"/>
            <w:left w:val="none" w:sz="0" w:space="0" w:color="auto"/>
            <w:bottom w:val="none" w:sz="0" w:space="0" w:color="auto"/>
            <w:right w:val="none" w:sz="0" w:space="0" w:color="auto"/>
          </w:divBdr>
          <w:divsChild>
            <w:div w:id="712003757">
              <w:marLeft w:val="0"/>
              <w:marRight w:val="0"/>
              <w:marTop w:val="0"/>
              <w:marBottom w:val="0"/>
              <w:divBdr>
                <w:top w:val="none" w:sz="0" w:space="0" w:color="auto"/>
                <w:left w:val="none" w:sz="0" w:space="0" w:color="auto"/>
                <w:bottom w:val="none" w:sz="0" w:space="0" w:color="auto"/>
                <w:right w:val="none" w:sz="0" w:space="0" w:color="auto"/>
              </w:divBdr>
              <w:divsChild>
                <w:div w:id="1028920102">
                  <w:marLeft w:val="0"/>
                  <w:marRight w:val="0"/>
                  <w:marTop w:val="0"/>
                  <w:marBottom w:val="0"/>
                  <w:divBdr>
                    <w:top w:val="none" w:sz="0" w:space="0" w:color="auto"/>
                    <w:left w:val="none" w:sz="0" w:space="0" w:color="auto"/>
                    <w:bottom w:val="none" w:sz="0" w:space="0" w:color="auto"/>
                    <w:right w:val="none" w:sz="0" w:space="0" w:color="auto"/>
                  </w:divBdr>
                  <w:divsChild>
                    <w:div w:id="1907571060">
                      <w:marLeft w:val="0"/>
                      <w:marRight w:val="0"/>
                      <w:marTop w:val="0"/>
                      <w:marBottom w:val="0"/>
                      <w:divBdr>
                        <w:top w:val="none" w:sz="0" w:space="0" w:color="auto"/>
                        <w:left w:val="none" w:sz="0" w:space="0" w:color="auto"/>
                        <w:bottom w:val="none" w:sz="0" w:space="0" w:color="auto"/>
                        <w:right w:val="none" w:sz="0" w:space="0" w:color="auto"/>
                      </w:divBdr>
                      <w:divsChild>
                        <w:div w:id="1575159656">
                          <w:marLeft w:val="0"/>
                          <w:marRight w:val="0"/>
                          <w:marTop w:val="0"/>
                          <w:marBottom w:val="0"/>
                          <w:divBdr>
                            <w:top w:val="none" w:sz="0" w:space="0" w:color="auto"/>
                            <w:left w:val="none" w:sz="0" w:space="0" w:color="auto"/>
                            <w:bottom w:val="none" w:sz="0" w:space="0" w:color="auto"/>
                            <w:right w:val="none" w:sz="0" w:space="0" w:color="auto"/>
                          </w:divBdr>
                        </w:div>
                        <w:div w:id="7330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20222">
          <w:marLeft w:val="0"/>
          <w:marRight w:val="0"/>
          <w:marTop w:val="0"/>
          <w:marBottom w:val="0"/>
          <w:divBdr>
            <w:top w:val="none" w:sz="0" w:space="0" w:color="auto"/>
            <w:left w:val="none" w:sz="0" w:space="0" w:color="auto"/>
            <w:bottom w:val="none" w:sz="0" w:space="0" w:color="auto"/>
            <w:right w:val="none" w:sz="0" w:space="0" w:color="auto"/>
          </w:divBdr>
          <w:divsChild>
            <w:div w:id="1459496857">
              <w:marLeft w:val="0"/>
              <w:marRight w:val="0"/>
              <w:marTop w:val="0"/>
              <w:marBottom w:val="0"/>
              <w:divBdr>
                <w:top w:val="none" w:sz="0" w:space="0" w:color="auto"/>
                <w:left w:val="none" w:sz="0" w:space="0" w:color="auto"/>
                <w:bottom w:val="none" w:sz="0" w:space="0" w:color="auto"/>
                <w:right w:val="none" w:sz="0" w:space="0" w:color="auto"/>
              </w:divBdr>
              <w:divsChild>
                <w:div w:id="1106580343">
                  <w:marLeft w:val="0"/>
                  <w:marRight w:val="0"/>
                  <w:marTop w:val="0"/>
                  <w:marBottom w:val="0"/>
                  <w:divBdr>
                    <w:top w:val="none" w:sz="0" w:space="0" w:color="auto"/>
                    <w:left w:val="none" w:sz="0" w:space="0" w:color="auto"/>
                    <w:bottom w:val="none" w:sz="0" w:space="0" w:color="auto"/>
                    <w:right w:val="none" w:sz="0" w:space="0" w:color="auto"/>
                  </w:divBdr>
                  <w:divsChild>
                    <w:div w:id="11511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3548">
          <w:marLeft w:val="0"/>
          <w:marRight w:val="0"/>
          <w:marTop w:val="0"/>
          <w:marBottom w:val="0"/>
          <w:divBdr>
            <w:top w:val="none" w:sz="0" w:space="0" w:color="auto"/>
            <w:left w:val="none" w:sz="0" w:space="0" w:color="auto"/>
            <w:bottom w:val="none" w:sz="0" w:space="0" w:color="auto"/>
            <w:right w:val="none" w:sz="0" w:space="0" w:color="auto"/>
          </w:divBdr>
          <w:divsChild>
            <w:div w:id="1113866422">
              <w:marLeft w:val="0"/>
              <w:marRight w:val="0"/>
              <w:marTop w:val="0"/>
              <w:marBottom w:val="0"/>
              <w:divBdr>
                <w:top w:val="none" w:sz="0" w:space="0" w:color="auto"/>
                <w:left w:val="none" w:sz="0" w:space="0" w:color="auto"/>
                <w:bottom w:val="none" w:sz="0" w:space="0" w:color="auto"/>
                <w:right w:val="none" w:sz="0" w:space="0" w:color="auto"/>
              </w:divBdr>
              <w:divsChild>
                <w:div w:id="966081595">
                  <w:marLeft w:val="0"/>
                  <w:marRight w:val="0"/>
                  <w:marTop w:val="0"/>
                  <w:marBottom w:val="0"/>
                  <w:divBdr>
                    <w:top w:val="none" w:sz="0" w:space="0" w:color="auto"/>
                    <w:left w:val="none" w:sz="0" w:space="0" w:color="auto"/>
                    <w:bottom w:val="none" w:sz="0" w:space="0" w:color="auto"/>
                    <w:right w:val="none" w:sz="0" w:space="0" w:color="auto"/>
                  </w:divBdr>
                  <w:divsChild>
                    <w:div w:id="1903128191">
                      <w:marLeft w:val="0"/>
                      <w:marRight w:val="0"/>
                      <w:marTop w:val="0"/>
                      <w:marBottom w:val="0"/>
                      <w:divBdr>
                        <w:top w:val="none" w:sz="0" w:space="0" w:color="auto"/>
                        <w:left w:val="none" w:sz="0" w:space="0" w:color="auto"/>
                        <w:bottom w:val="none" w:sz="0" w:space="0" w:color="auto"/>
                        <w:right w:val="none" w:sz="0" w:space="0" w:color="auto"/>
                      </w:divBdr>
                      <w:divsChild>
                        <w:div w:id="970406929">
                          <w:marLeft w:val="0"/>
                          <w:marRight w:val="0"/>
                          <w:marTop w:val="0"/>
                          <w:marBottom w:val="1800"/>
                          <w:divBdr>
                            <w:top w:val="none" w:sz="0" w:space="0" w:color="auto"/>
                            <w:left w:val="none" w:sz="0" w:space="0" w:color="auto"/>
                            <w:bottom w:val="none" w:sz="0" w:space="0" w:color="auto"/>
                            <w:right w:val="none" w:sz="0" w:space="0" w:color="auto"/>
                          </w:divBdr>
                          <w:divsChild>
                            <w:div w:id="9213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184700">
      <w:bodyDiv w:val="1"/>
      <w:marLeft w:val="0"/>
      <w:marRight w:val="0"/>
      <w:marTop w:val="0"/>
      <w:marBottom w:val="0"/>
      <w:divBdr>
        <w:top w:val="none" w:sz="0" w:space="0" w:color="auto"/>
        <w:left w:val="none" w:sz="0" w:space="0" w:color="auto"/>
        <w:bottom w:val="none" w:sz="0" w:space="0" w:color="auto"/>
        <w:right w:val="none" w:sz="0" w:space="0" w:color="auto"/>
      </w:divBdr>
    </w:div>
    <w:div w:id="1563639728">
      <w:bodyDiv w:val="1"/>
      <w:marLeft w:val="0"/>
      <w:marRight w:val="0"/>
      <w:marTop w:val="0"/>
      <w:marBottom w:val="0"/>
      <w:divBdr>
        <w:top w:val="none" w:sz="0" w:space="0" w:color="auto"/>
        <w:left w:val="none" w:sz="0" w:space="0" w:color="auto"/>
        <w:bottom w:val="none" w:sz="0" w:space="0" w:color="auto"/>
        <w:right w:val="none" w:sz="0" w:space="0" w:color="auto"/>
      </w:divBdr>
    </w:div>
    <w:div w:id="1598903756">
      <w:bodyDiv w:val="1"/>
      <w:marLeft w:val="0"/>
      <w:marRight w:val="0"/>
      <w:marTop w:val="0"/>
      <w:marBottom w:val="0"/>
      <w:divBdr>
        <w:top w:val="none" w:sz="0" w:space="0" w:color="auto"/>
        <w:left w:val="none" w:sz="0" w:space="0" w:color="auto"/>
        <w:bottom w:val="none" w:sz="0" w:space="0" w:color="auto"/>
        <w:right w:val="none" w:sz="0" w:space="0" w:color="auto"/>
      </w:divBdr>
    </w:div>
    <w:div w:id="1600721016">
      <w:bodyDiv w:val="1"/>
      <w:marLeft w:val="0"/>
      <w:marRight w:val="0"/>
      <w:marTop w:val="0"/>
      <w:marBottom w:val="0"/>
      <w:divBdr>
        <w:top w:val="none" w:sz="0" w:space="0" w:color="auto"/>
        <w:left w:val="none" w:sz="0" w:space="0" w:color="auto"/>
        <w:bottom w:val="none" w:sz="0" w:space="0" w:color="auto"/>
        <w:right w:val="none" w:sz="0" w:space="0" w:color="auto"/>
      </w:divBdr>
    </w:div>
    <w:div w:id="1641765384">
      <w:bodyDiv w:val="1"/>
      <w:marLeft w:val="0"/>
      <w:marRight w:val="0"/>
      <w:marTop w:val="0"/>
      <w:marBottom w:val="0"/>
      <w:divBdr>
        <w:top w:val="none" w:sz="0" w:space="0" w:color="auto"/>
        <w:left w:val="none" w:sz="0" w:space="0" w:color="auto"/>
        <w:bottom w:val="none" w:sz="0" w:space="0" w:color="auto"/>
        <w:right w:val="none" w:sz="0" w:space="0" w:color="auto"/>
      </w:divBdr>
    </w:div>
    <w:div w:id="1712147945">
      <w:bodyDiv w:val="1"/>
      <w:marLeft w:val="0"/>
      <w:marRight w:val="0"/>
      <w:marTop w:val="0"/>
      <w:marBottom w:val="0"/>
      <w:divBdr>
        <w:top w:val="none" w:sz="0" w:space="0" w:color="auto"/>
        <w:left w:val="none" w:sz="0" w:space="0" w:color="auto"/>
        <w:bottom w:val="none" w:sz="0" w:space="0" w:color="auto"/>
        <w:right w:val="none" w:sz="0" w:space="0" w:color="auto"/>
      </w:divBdr>
    </w:div>
    <w:div w:id="1836605870">
      <w:bodyDiv w:val="1"/>
      <w:marLeft w:val="0"/>
      <w:marRight w:val="0"/>
      <w:marTop w:val="0"/>
      <w:marBottom w:val="0"/>
      <w:divBdr>
        <w:top w:val="none" w:sz="0" w:space="0" w:color="auto"/>
        <w:left w:val="none" w:sz="0" w:space="0" w:color="auto"/>
        <w:bottom w:val="none" w:sz="0" w:space="0" w:color="auto"/>
        <w:right w:val="none" w:sz="0" w:space="0" w:color="auto"/>
      </w:divBdr>
    </w:div>
    <w:div w:id="1841580083">
      <w:bodyDiv w:val="1"/>
      <w:marLeft w:val="0"/>
      <w:marRight w:val="0"/>
      <w:marTop w:val="0"/>
      <w:marBottom w:val="0"/>
      <w:divBdr>
        <w:top w:val="none" w:sz="0" w:space="0" w:color="auto"/>
        <w:left w:val="none" w:sz="0" w:space="0" w:color="auto"/>
        <w:bottom w:val="none" w:sz="0" w:space="0" w:color="auto"/>
        <w:right w:val="none" w:sz="0" w:space="0" w:color="auto"/>
      </w:divBdr>
    </w:div>
    <w:div w:id="1925066183">
      <w:bodyDiv w:val="1"/>
      <w:marLeft w:val="0"/>
      <w:marRight w:val="0"/>
      <w:marTop w:val="0"/>
      <w:marBottom w:val="0"/>
      <w:divBdr>
        <w:top w:val="none" w:sz="0" w:space="0" w:color="auto"/>
        <w:left w:val="none" w:sz="0" w:space="0" w:color="auto"/>
        <w:bottom w:val="none" w:sz="0" w:space="0" w:color="auto"/>
        <w:right w:val="none" w:sz="0" w:space="0" w:color="auto"/>
      </w:divBdr>
      <w:divsChild>
        <w:div w:id="1986086186">
          <w:marLeft w:val="0"/>
          <w:marRight w:val="0"/>
          <w:marTop w:val="0"/>
          <w:marBottom w:val="0"/>
          <w:divBdr>
            <w:top w:val="none" w:sz="0" w:space="0" w:color="auto"/>
            <w:left w:val="none" w:sz="0" w:space="0" w:color="auto"/>
            <w:bottom w:val="none" w:sz="0" w:space="0" w:color="auto"/>
            <w:right w:val="none" w:sz="0" w:space="0" w:color="auto"/>
          </w:divBdr>
          <w:divsChild>
            <w:div w:id="1096287062">
              <w:marLeft w:val="0"/>
              <w:marRight w:val="0"/>
              <w:marTop w:val="0"/>
              <w:marBottom w:val="0"/>
              <w:divBdr>
                <w:top w:val="none" w:sz="0" w:space="0" w:color="auto"/>
                <w:left w:val="none" w:sz="0" w:space="0" w:color="auto"/>
                <w:bottom w:val="none" w:sz="0" w:space="0" w:color="auto"/>
                <w:right w:val="none" w:sz="0" w:space="0" w:color="auto"/>
              </w:divBdr>
              <w:divsChild>
                <w:div w:id="1891112116">
                  <w:marLeft w:val="0"/>
                  <w:marRight w:val="0"/>
                  <w:marTop w:val="0"/>
                  <w:marBottom w:val="0"/>
                  <w:divBdr>
                    <w:top w:val="none" w:sz="0" w:space="0" w:color="auto"/>
                    <w:left w:val="none" w:sz="0" w:space="0" w:color="auto"/>
                    <w:bottom w:val="none" w:sz="0" w:space="0" w:color="auto"/>
                    <w:right w:val="none" w:sz="0" w:space="0" w:color="auto"/>
                  </w:divBdr>
                  <w:divsChild>
                    <w:div w:id="1513453175">
                      <w:marLeft w:val="0"/>
                      <w:marRight w:val="0"/>
                      <w:marTop w:val="0"/>
                      <w:marBottom w:val="0"/>
                      <w:divBdr>
                        <w:top w:val="none" w:sz="0" w:space="0" w:color="auto"/>
                        <w:left w:val="none" w:sz="0" w:space="0" w:color="auto"/>
                        <w:bottom w:val="none" w:sz="0" w:space="0" w:color="auto"/>
                        <w:right w:val="none" w:sz="0" w:space="0" w:color="auto"/>
                      </w:divBdr>
                      <w:divsChild>
                        <w:div w:id="144783266">
                          <w:marLeft w:val="0"/>
                          <w:marRight w:val="0"/>
                          <w:marTop w:val="0"/>
                          <w:marBottom w:val="0"/>
                          <w:divBdr>
                            <w:top w:val="none" w:sz="0" w:space="0" w:color="auto"/>
                            <w:left w:val="none" w:sz="0" w:space="0" w:color="auto"/>
                            <w:bottom w:val="none" w:sz="0" w:space="0" w:color="auto"/>
                            <w:right w:val="none" w:sz="0" w:space="0" w:color="auto"/>
                          </w:divBdr>
                          <w:divsChild>
                            <w:div w:id="15851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163986">
      <w:bodyDiv w:val="1"/>
      <w:marLeft w:val="0"/>
      <w:marRight w:val="0"/>
      <w:marTop w:val="0"/>
      <w:marBottom w:val="0"/>
      <w:divBdr>
        <w:top w:val="none" w:sz="0" w:space="0" w:color="auto"/>
        <w:left w:val="none" w:sz="0" w:space="0" w:color="auto"/>
        <w:bottom w:val="none" w:sz="0" w:space="0" w:color="auto"/>
        <w:right w:val="none" w:sz="0" w:space="0" w:color="auto"/>
      </w:divBdr>
    </w:div>
    <w:div w:id="2071153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7.jpg@01DB7236.7A60DB50" TargetMode="External"/><Relationship Id="rId18" Type="http://schemas.openxmlformats.org/officeDocument/2006/relationships/hyperlink" Target="https://www.fhv.at/forschung/energie/josef-ressel-zentrum-f%C3%BCr-intelligente-thermische-energiesystem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dg.ac.at/foerderprogramme/jr-zentre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rkus.preissinger@fhv.at" TargetMode="External"/><Relationship Id="rId10" Type="http://schemas.openxmlformats.org/officeDocument/2006/relationships/endnotes" Target="endnotes.xml"/><Relationship Id="rId19" Type="http://schemas.openxmlformats.org/officeDocument/2006/relationships/hyperlink" Target="https://www.fhv.at/forschung/energie/josef-ressel-zentrum-f%C3%BCr-intelligente-thermische-energiesyste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hv.at/forschung" TargetMode="External"/><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698CEFCB5A034EBF5F191BDBF9CABF" ma:contentTypeVersion="11" ma:contentTypeDescription="Ein neues Dokument erstellen." ma:contentTypeScope="" ma:versionID="d5e84b6b3a5a14d44a71f66c0ca116a1">
  <xsd:schema xmlns:xsd="http://www.w3.org/2001/XMLSchema" xmlns:xs="http://www.w3.org/2001/XMLSchema" xmlns:p="http://schemas.microsoft.com/office/2006/metadata/properties" xmlns:ns2="0d9ceabd-bbd0-4bac-905e-4d6c1323692c" targetNamespace="http://schemas.microsoft.com/office/2006/metadata/properties" ma:root="true" ma:fieldsID="1339dbbc9e4b97ff79fb7863336f8d66" ns2:_="">
    <xsd:import namespace="0d9ceabd-bbd0-4bac-905e-4d6c13236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ceabd-bbd0-4bac-905e-4d6c13236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05757F-6D50-404E-857F-40564B963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ceabd-bbd0-4bac-905e-4d6c13236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6020E8-5261-4DF4-AE1D-57015F72B6B5}">
  <ds:schemaRefs>
    <ds:schemaRef ds:uri="http://schemas.microsoft.com/sharepoint/v3/contenttype/forms"/>
  </ds:schemaRefs>
</ds:datastoreItem>
</file>

<file path=customXml/itemProps3.xml><?xml version="1.0" encoding="utf-8"?>
<ds:datastoreItem xmlns:ds="http://schemas.openxmlformats.org/officeDocument/2006/customXml" ds:itemID="{C2257780-A89E-4BF9-8B06-406F80D646B1}">
  <ds:schemaRefs>
    <ds:schemaRef ds:uri="http://schemas.openxmlformats.org/officeDocument/2006/bibliography"/>
  </ds:schemaRefs>
</ds:datastoreItem>
</file>

<file path=customXml/itemProps4.xml><?xml version="1.0" encoding="utf-8"?>
<ds:datastoreItem xmlns:ds="http://schemas.openxmlformats.org/officeDocument/2006/customXml" ds:itemID="{4733E9ED-52A3-48C5-8681-16A856E89B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1679</Words>
  <Characters>12590</Characters>
  <Application>Microsoft Office Word</Application>
  <DocSecurity>0</DocSecurity>
  <Lines>104</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fachhochschule vorarlberg</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Kaufmann-Pauger Angelika</dc:creator>
  <cp:keywords/>
  <cp:lastModifiedBy>KAUFMANN-PAUGER Angelika</cp:lastModifiedBy>
  <cp:revision>8</cp:revision>
  <cp:lastPrinted>2015-05-06T14:58:00Z</cp:lastPrinted>
  <dcterms:created xsi:type="dcterms:W3CDTF">2025-01-27T14:37:00Z</dcterms:created>
  <dcterms:modified xsi:type="dcterms:W3CDTF">2025-01-30T08:41:00Z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0x01010061698CEFCB5A034EBF5F191BDBF9CABF</vt:lpwstr>
  </property>
</Properties>
</file>