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4508A37E" w14:textId="6EFE92CB" w:rsidR="00175140"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76727D">
        <w:rPr>
          <w:rFonts w:ascii="Arial" w:hAnsi="Arial"/>
          <w:b/>
          <w:bCs/>
          <w:color w:val="000000" w:themeColor="text1"/>
          <w:sz w:val="29"/>
          <w:szCs w:val="29"/>
          <w:lang w:val="de-DE"/>
        </w:rPr>
        <w:t>FHV startet mit Bachelor-Upgrade</w:t>
      </w:r>
      <w:r w:rsidR="001A7FC1">
        <w:rPr>
          <w:rFonts w:ascii="Arial" w:hAnsi="Arial"/>
          <w:b/>
          <w:bCs/>
          <w:color w:val="000000" w:themeColor="text1"/>
          <w:sz w:val="29"/>
          <w:szCs w:val="29"/>
          <w:lang w:val="de-DE"/>
        </w:rPr>
        <w:t>-</w:t>
      </w:r>
      <w:r w:rsidR="0076727D">
        <w:rPr>
          <w:rFonts w:ascii="Arial" w:hAnsi="Arial"/>
          <w:b/>
          <w:bCs/>
          <w:color w:val="000000" w:themeColor="text1"/>
          <w:sz w:val="29"/>
          <w:szCs w:val="29"/>
          <w:lang w:val="de-DE"/>
        </w:rPr>
        <w:t xml:space="preserve">Programm </w:t>
      </w:r>
      <w:r w:rsidR="001A7FC1">
        <w:rPr>
          <w:rFonts w:ascii="Arial" w:hAnsi="Arial"/>
          <w:b/>
          <w:bCs/>
          <w:color w:val="000000" w:themeColor="text1"/>
          <w:sz w:val="29"/>
          <w:szCs w:val="29"/>
          <w:lang w:val="de-DE"/>
        </w:rPr>
        <w:t xml:space="preserve">in </w:t>
      </w:r>
      <w:r w:rsidR="0076727D">
        <w:rPr>
          <w:rFonts w:ascii="Arial" w:hAnsi="Arial"/>
          <w:b/>
          <w:bCs/>
          <w:color w:val="000000" w:themeColor="text1"/>
          <w:sz w:val="29"/>
          <w:szCs w:val="29"/>
          <w:lang w:val="de-DE"/>
        </w:rPr>
        <w:t>Gesundheits- und Krankenpflege</w:t>
      </w:r>
      <w:r w:rsidR="00175140" w:rsidRPr="007F5175">
        <w:rPr>
          <w:rFonts w:ascii="Arial" w:hAnsi="Arial"/>
          <w:b/>
          <w:bCs/>
          <w:color w:val="000000" w:themeColor="text1"/>
          <w:sz w:val="29"/>
          <w:szCs w:val="29"/>
          <w:lang w:val="de-DE"/>
        </w:rPr>
        <w:br/>
      </w:r>
      <w:r w:rsidR="0076727D">
        <w:rPr>
          <w:rFonts w:ascii="Arial" w:hAnsi="Arial"/>
          <w:color w:val="000000" w:themeColor="text1"/>
          <w:sz w:val="24"/>
          <w:szCs w:val="24"/>
          <w:lang w:val="de-DE"/>
        </w:rPr>
        <w:t xml:space="preserve">Verkürztes Studium für </w:t>
      </w:r>
      <w:r w:rsidR="001A7FC1">
        <w:rPr>
          <w:rFonts w:ascii="Arial" w:hAnsi="Arial"/>
          <w:color w:val="000000" w:themeColor="text1"/>
          <w:sz w:val="24"/>
          <w:szCs w:val="24"/>
          <w:lang w:val="de-DE"/>
        </w:rPr>
        <w:t>Pflegefachkräfte</w:t>
      </w:r>
      <w:r w:rsidR="0076727D">
        <w:rPr>
          <w:rFonts w:ascii="Arial" w:hAnsi="Arial"/>
          <w:color w:val="000000" w:themeColor="text1"/>
          <w:sz w:val="24"/>
          <w:szCs w:val="24"/>
          <w:lang w:val="de-DE"/>
        </w:rPr>
        <w:t xml:space="preserve"> mit abgeschlossener Diplom-Ausbildung </w:t>
      </w:r>
    </w:p>
    <w:p w14:paraId="0E5089D1" w14:textId="77777777" w:rsidR="0076727D" w:rsidRDefault="0076727D" w:rsidP="00175140">
      <w:pPr>
        <w:widowControl w:val="0"/>
        <w:autoSpaceDE w:val="0"/>
        <w:autoSpaceDN w:val="0"/>
        <w:adjustRightInd w:val="0"/>
        <w:spacing w:line="276" w:lineRule="auto"/>
        <w:rPr>
          <w:rFonts w:ascii="Arial" w:hAnsi="Arial"/>
          <w:i/>
          <w:iCs/>
          <w:lang w:val="de-AT"/>
        </w:rPr>
      </w:pPr>
    </w:p>
    <w:p w14:paraId="764E0B48" w14:textId="306E13B9" w:rsidR="0076727D" w:rsidRDefault="3079CAF3" w:rsidP="3079CAF3">
      <w:pPr>
        <w:widowControl w:val="0"/>
        <w:autoSpaceDE w:val="0"/>
        <w:autoSpaceDN w:val="0"/>
        <w:adjustRightInd w:val="0"/>
        <w:spacing w:line="276" w:lineRule="auto"/>
        <w:rPr>
          <w:rFonts w:ascii="Arial" w:hAnsi="Arial"/>
          <w:i/>
          <w:iCs/>
          <w:lang w:val="de-AT"/>
        </w:rPr>
      </w:pPr>
      <w:r w:rsidRPr="3079CAF3">
        <w:rPr>
          <w:rFonts w:ascii="Arial" w:hAnsi="Arial"/>
          <w:i/>
          <w:iCs/>
          <w:lang w:val="de-AT"/>
        </w:rPr>
        <w:t>Dornbirn, 27. März 2025 – Im März hat an der FHV – Vorarlberg University of Applied Sciences erstmals ein Bachelor-Upgrade-Programm für diplomierte Pflegefachkräfte im gehobenen Dienst gestartet. Durch die Anrechnung ihrer bisher erbrachten Leistungen erfolgt für die 25 eingeschriebenen Studierenden die Nachgraduierung des Bachelor-Abschlusses nach nur drei Semestern.</w:t>
      </w:r>
    </w:p>
    <w:p w14:paraId="08234D04" w14:textId="77777777" w:rsidR="00012CDF" w:rsidRDefault="00012CDF" w:rsidP="00DD79AE">
      <w:pPr>
        <w:widowControl w:val="0"/>
        <w:autoSpaceDE w:val="0"/>
        <w:autoSpaceDN w:val="0"/>
        <w:adjustRightInd w:val="0"/>
        <w:spacing w:line="276" w:lineRule="auto"/>
        <w:rPr>
          <w:rFonts w:ascii="Arial" w:hAnsi="Arial"/>
          <w:b/>
          <w:bCs/>
          <w:color w:val="000000"/>
        </w:rPr>
      </w:pPr>
    </w:p>
    <w:p w14:paraId="67B7451C" w14:textId="5CCFCB67" w:rsidR="001A7FC1" w:rsidRDefault="3079CAF3" w:rsidP="008234B5">
      <w:pPr>
        <w:spacing w:after="120" w:line="276" w:lineRule="auto"/>
        <w:rPr>
          <w:rFonts w:ascii="Arial" w:hAnsi="Arial"/>
        </w:rPr>
      </w:pPr>
      <w:r w:rsidRPr="3079CAF3">
        <w:rPr>
          <w:rFonts w:ascii="Arial" w:hAnsi="Arial"/>
        </w:rPr>
        <w:t>Das neue Bachelor-Upgrade-Programm an der FHV richtet sich an Personen, die ein Diplom in der allgemeinen Gesundheits- und Krankenpflege haben, über einen Hochschulzugang verfügen oder dafür die Zusatzprüfungen an der Fachhochschule Vorarlberg erfolgreich absolvieren. In nur drei Semestern erfolgt die Nachgraduierung des Bachelor-Abschlusses durch die Anrechnung der bisher erbrachten Leistungen. Die Studierenden steigen im vierten Semester des regulären Bachelorstudiums als eigene Gruppe ein</w:t>
      </w:r>
      <w:r w:rsidR="00E56BC0">
        <w:rPr>
          <w:rFonts w:ascii="Arial" w:hAnsi="Arial"/>
        </w:rPr>
        <w:t xml:space="preserve"> und absolvieren die akademische Aus</w:t>
      </w:r>
      <w:r w:rsidR="00D17ACB">
        <w:rPr>
          <w:rFonts w:ascii="Arial" w:hAnsi="Arial"/>
        </w:rPr>
        <w:t>bildung im blended Learning Format.</w:t>
      </w:r>
    </w:p>
    <w:p w14:paraId="76820A83" w14:textId="75A65241" w:rsidR="00106DEA" w:rsidRPr="008234B5" w:rsidRDefault="3079CAF3" w:rsidP="3079CAF3">
      <w:pPr>
        <w:spacing w:after="120" w:line="276" w:lineRule="auto"/>
        <w:rPr>
          <w:rFonts w:ascii="Arial" w:hAnsi="Arial"/>
          <w:lang w:val="de-DE"/>
        </w:rPr>
      </w:pPr>
      <w:r w:rsidRPr="3079CAF3">
        <w:rPr>
          <w:rFonts w:ascii="Arial" w:hAnsi="Arial"/>
          <w:b/>
          <w:bCs/>
          <w:lang w:val="de-DE"/>
        </w:rPr>
        <w:t>Neue Karrierechancen</w:t>
      </w:r>
      <w:r w:rsidR="00106DEA">
        <w:br/>
      </w:r>
      <w:r w:rsidRPr="3079CAF3">
        <w:rPr>
          <w:rFonts w:ascii="Arial" w:hAnsi="Arial"/>
          <w:lang w:val="de-DE"/>
        </w:rPr>
        <w:t>“Ich freue mich über die hohe Motivation der Kohorte. Durch das neue Angebot wurde eine weitere Möglichkeit zur akademischen Qualifikation in der Gesundheits- und Krankenpflege geschaffen. Dadurch eröffnen sich für diese Zielgruppe neue Karrierechancen am Arbeitsmarkt. Besonders für Personen, die langfristig in der Pflege tätig sein wollen und sich weiterentwickeln möchten, ist es eine sinnvolle Investition ihrer Zeit”, erläutert Diana Brodda, Studiengangsleiterin Bachelorstudiengang Gesundheits- und Krankenpflege. Programmkoordinatorin Stephanie Rankl ergänzt: “Die Förderung und der Aufbau wissenschaftlicher Kompetenz geh</w:t>
      </w:r>
      <w:r w:rsidR="00EB569F">
        <w:rPr>
          <w:rFonts w:ascii="Arial" w:hAnsi="Arial"/>
          <w:lang w:val="de-DE"/>
        </w:rPr>
        <w:t>en</w:t>
      </w:r>
      <w:r w:rsidRPr="3079CAF3">
        <w:rPr>
          <w:rFonts w:ascii="Arial" w:hAnsi="Arial"/>
          <w:lang w:val="de-DE"/>
        </w:rPr>
        <w:t xml:space="preserve"> in diesem Studiengang Hand in Hand mit der Vertiefung und Weiterentwicklung pflegepraktischer Fertigkeiten.” Nach dem Abschluss des Bachelor-Upgrade-Programms ist die Aufnahme eines weiterführenden Masterstudiums möglich.</w:t>
      </w:r>
    </w:p>
    <w:p w14:paraId="74941520" w14:textId="4B3DECBC" w:rsidR="00106DEA" w:rsidRPr="008234B5" w:rsidRDefault="3079CAF3" w:rsidP="008234B5">
      <w:pPr>
        <w:spacing w:after="120" w:line="276" w:lineRule="auto"/>
        <w:rPr>
          <w:rFonts w:ascii="Arial" w:hAnsi="Arial"/>
        </w:rPr>
      </w:pPr>
      <w:r w:rsidRPr="3079CAF3">
        <w:rPr>
          <w:rFonts w:ascii="Arial" w:hAnsi="Arial"/>
          <w:b/>
          <w:bCs/>
        </w:rPr>
        <w:t>Limitierte Plätze</w:t>
      </w:r>
      <w:r w:rsidR="00106DEA">
        <w:br/>
      </w:r>
      <w:r w:rsidRPr="3079CAF3">
        <w:rPr>
          <w:rFonts w:ascii="Arial" w:hAnsi="Arial"/>
        </w:rPr>
        <w:t xml:space="preserve">Die Anzahl der Studienplätze ist auf 25 limitiert. </w:t>
      </w:r>
      <w:r w:rsidRPr="3079CAF3">
        <w:rPr>
          <w:rFonts w:ascii="Arial" w:hAnsi="Arial"/>
          <w:lang w:val="de-DE"/>
        </w:rPr>
        <w:t xml:space="preserve">Zukünftig startet das Bachelor-Upgrade-Programm jährlich an der FHV. Bewerbungen für den Studienstart 2026/27 sind wieder ab dem 15. November 2025 möglich. </w:t>
      </w:r>
      <w:r w:rsidR="007A44B6">
        <w:rPr>
          <w:rFonts w:ascii="Arial" w:hAnsi="Arial"/>
          <w:lang w:val="de-DE"/>
        </w:rPr>
        <w:t xml:space="preserve">Der Infoabend am 29. April an der FHV bietet die nächste Möglichkeit, um sich </w:t>
      </w:r>
      <w:r w:rsidR="00EB569F">
        <w:rPr>
          <w:rFonts w:ascii="Arial" w:hAnsi="Arial"/>
          <w:lang w:val="de-DE"/>
        </w:rPr>
        <w:t xml:space="preserve">aus erster Hand </w:t>
      </w:r>
      <w:r w:rsidR="007A44B6">
        <w:rPr>
          <w:rFonts w:ascii="Arial" w:hAnsi="Arial"/>
          <w:lang w:val="de-DE"/>
        </w:rPr>
        <w:t xml:space="preserve">über das </w:t>
      </w:r>
      <w:r w:rsidR="00EB569F">
        <w:rPr>
          <w:rFonts w:ascii="Arial" w:hAnsi="Arial"/>
          <w:lang w:val="de-DE"/>
        </w:rPr>
        <w:t xml:space="preserve">neue </w:t>
      </w:r>
      <w:r w:rsidR="007A44B6">
        <w:rPr>
          <w:rFonts w:ascii="Arial" w:hAnsi="Arial"/>
          <w:lang w:val="de-DE"/>
        </w:rPr>
        <w:t>Studienangebot zu informieren.</w:t>
      </w:r>
    </w:p>
    <w:p w14:paraId="757E0D68" w14:textId="2EB6184B" w:rsidR="00012CDF" w:rsidRPr="008234B5" w:rsidRDefault="00106DEA" w:rsidP="008234B5">
      <w:pPr>
        <w:spacing w:after="120" w:line="276" w:lineRule="auto"/>
        <w:rPr>
          <w:rFonts w:ascii="Arial" w:hAnsi="Arial"/>
        </w:rPr>
      </w:pPr>
      <w:r w:rsidRPr="008234B5">
        <w:rPr>
          <w:rFonts w:ascii="Arial" w:hAnsi="Arial"/>
        </w:rPr>
        <w:t xml:space="preserve">Weitere Infos </w:t>
      </w:r>
      <w:r w:rsidR="00CA2E6E">
        <w:rPr>
          <w:rFonts w:ascii="Arial" w:hAnsi="Arial"/>
        </w:rPr>
        <w:t xml:space="preserve">zum Bachelor-Upgrade-Programm </w:t>
      </w:r>
      <w:r w:rsidR="008234B5" w:rsidRPr="008234B5">
        <w:rPr>
          <w:rFonts w:ascii="Arial" w:hAnsi="Arial"/>
        </w:rPr>
        <w:t xml:space="preserve">gibt es </w:t>
      </w:r>
      <w:hyperlink r:id="rId9" w:history="1">
        <w:r w:rsidR="008234B5" w:rsidRPr="008234B5">
          <w:rPr>
            <w:rStyle w:val="Hyperlink"/>
            <w:rFonts w:ascii="Arial" w:hAnsi="Arial"/>
          </w:rPr>
          <w:t>hier</w:t>
        </w:r>
      </w:hyperlink>
      <w:r w:rsidR="008234B5" w:rsidRPr="008234B5">
        <w:rPr>
          <w:rFonts w:ascii="Arial" w:hAnsi="Arial"/>
        </w:rPr>
        <w:t>.</w:t>
      </w:r>
    </w:p>
    <w:p w14:paraId="36497F9A" w14:textId="77777777" w:rsidR="00012CDF" w:rsidRPr="008234B5" w:rsidRDefault="00012CDF" w:rsidP="008234B5">
      <w:pPr>
        <w:spacing w:line="276" w:lineRule="auto"/>
        <w:rPr>
          <w:rFonts w:ascii="Arial" w:hAnsi="Arial"/>
          <w:color w:val="000000" w:themeColor="text1"/>
          <w:lang w:val="de-AT"/>
        </w:rPr>
      </w:pPr>
    </w:p>
    <w:p w14:paraId="10EDE61B" w14:textId="0037C930" w:rsidR="00175140" w:rsidRPr="008234B5" w:rsidRDefault="00175140" w:rsidP="008234B5">
      <w:pPr>
        <w:spacing w:line="276" w:lineRule="auto"/>
        <w:rPr>
          <w:rFonts w:ascii="Arial" w:hAnsi="Arial"/>
          <w:color w:val="000000" w:themeColor="text1"/>
          <w:lang w:val="de-AT"/>
        </w:rPr>
      </w:pPr>
      <w:r w:rsidRPr="008234B5">
        <w:rPr>
          <w:rFonts w:ascii="Arial" w:hAnsi="Arial"/>
          <w:color w:val="000000" w:themeColor="text1"/>
          <w:lang w:val="de-AT"/>
        </w:rPr>
        <w:t xml:space="preserve">Credit: </w:t>
      </w:r>
      <w:r w:rsidR="0076727D" w:rsidRPr="008234B5">
        <w:rPr>
          <w:rFonts w:ascii="Arial" w:hAnsi="Arial"/>
          <w:color w:val="000000" w:themeColor="text1"/>
          <w:lang w:val="de-AT"/>
        </w:rPr>
        <w:t>FHV</w:t>
      </w:r>
    </w:p>
    <w:p w14:paraId="5945801E" w14:textId="26EBD56C" w:rsidR="000364D3" w:rsidRPr="008234B5" w:rsidRDefault="00175140" w:rsidP="008234B5">
      <w:pPr>
        <w:spacing w:line="276" w:lineRule="auto"/>
        <w:rPr>
          <w:rFonts w:ascii="Arial" w:hAnsi="Arial"/>
          <w:color w:val="000000" w:themeColor="text1"/>
          <w:lang w:val="de-AT"/>
        </w:rPr>
      </w:pPr>
      <w:r w:rsidRPr="008234B5">
        <w:rPr>
          <w:rFonts w:ascii="Arial" w:hAnsi="Arial"/>
          <w:color w:val="000000" w:themeColor="text1"/>
          <w:lang w:val="de-AT"/>
        </w:rPr>
        <w:t>Bildunterschrift</w:t>
      </w:r>
      <w:r w:rsidR="0076727D" w:rsidRPr="008234B5">
        <w:rPr>
          <w:rFonts w:ascii="Arial" w:hAnsi="Arial"/>
          <w:color w:val="000000" w:themeColor="text1"/>
          <w:lang w:val="de-AT"/>
        </w:rPr>
        <w:t xml:space="preserve"> Gruppe</w:t>
      </w:r>
      <w:r w:rsidR="00012CDF" w:rsidRPr="008234B5">
        <w:rPr>
          <w:rFonts w:ascii="Arial" w:hAnsi="Arial"/>
          <w:color w:val="000000" w:themeColor="text1"/>
          <w:lang w:val="de-AT"/>
        </w:rPr>
        <w:t xml:space="preserve">: </w:t>
      </w:r>
      <w:r w:rsidR="0076727D" w:rsidRPr="008234B5">
        <w:rPr>
          <w:rFonts w:ascii="Arial" w:hAnsi="Arial"/>
          <w:color w:val="000000" w:themeColor="text1"/>
          <w:lang w:val="de-AT"/>
        </w:rPr>
        <w:t>25 Personen haben im März mit dem verkürzten Bachelor-Upgrade-Programm in Gesundheits- und Krankenpflege an der FHV gestartet.</w:t>
      </w:r>
    </w:p>
    <w:p w14:paraId="4313BB98" w14:textId="77777777" w:rsidR="00175140" w:rsidRDefault="00175140" w:rsidP="00175140">
      <w:pPr>
        <w:rPr>
          <w:rFonts w:ascii="Arial" w:hAnsi="Arial"/>
          <w:b/>
          <w:bCs/>
          <w:color w:val="000000" w:themeColor="text1"/>
          <w:lang w:val="de-AT"/>
        </w:rPr>
      </w:pPr>
    </w:p>
    <w:p w14:paraId="1C55C1FE" w14:textId="77777777"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9F3222"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10"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1"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77777777" w:rsidR="004559E8" w:rsidRPr="009F3222" w:rsidRDefault="004559E8" w:rsidP="002620A2">
            <w:pPr>
              <w:spacing w:line="276" w:lineRule="auto"/>
              <w:rPr>
                <w:rFonts w:ascii="Arial" w:hAnsi="Arial"/>
                <w:i/>
                <w:iCs/>
                <w:color w:val="000000" w:themeColor="text1"/>
                <w:lang w:val="de-DE" w:eastAsia="de-DE"/>
              </w:rPr>
            </w:pPr>
            <w:r w:rsidRPr="009F3222">
              <w:rPr>
                <w:rFonts w:ascii="Arial" w:hAnsi="Arial"/>
                <w:i/>
                <w:iCs/>
                <w:color w:val="000000" w:themeColor="text1"/>
                <w:lang w:val="de-DE" w:eastAsia="de-DE"/>
              </w:rPr>
              <w:t xml:space="preserve">Sind Sie an Neuigkeiten über die Forschungsarbeit der FHV interessiert? Dann abonnieren Sie den viermal im Jahr erscheinenden Forschungsnewsletter </w:t>
            </w:r>
            <w:hyperlink r:id="rId12"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w:t>
            </w:r>
          </w:p>
          <w:p w14:paraId="5F29EEBE" w14:textId="77777777" w:rsidR="004559E8" w:rsidRPr="009F3222" w:rsidRDefault="004559E8" w:rsidP="002620A2">
            <w:pPr>
              <w:spacing w:line="276" w:lineRule="auto"/>
              <w:rPr>
                <w:rFonts w:ascii="Arial" w:hAnsi="Arial"/>
                <w:i/>
                <w:iCs/>
                <w:color w:val="000000" w:themeColor="text1"/>
                <w:lang w:val="de-DE" w:eastAsia="de-DE"/>
              </w:rPr>
            </w:pPr>
          </w:p>
          <w:p w14:paraId="66B8DB4B" w14:textId="77777777" w:rsidR="004559E8" w:rsidRPr="009F3222" w:rsidRDefault="004559E8" w:rsidP="002620A2">
            <w:pPr>
              <w:spacing w:line="276" w:lineRule="auto"/>
              <w:rPr>
                <w:rFonts w:ascii="Arial" w:hAnsi="Arial"/>
                <w:i/>
                <w:iCs/>
                <w:color w:val="000000" w:themeColor="text1"/>
                <w:lang w:val="de-DE" w:eastAsia="de-DE"/>
              </w:rPr>
            </w:pPr>
            <w:hyperlink r:id="rId13"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5"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Default="00E142FE" w:rsidP="000C6273">
      <w:pPr>
        <w:rPr>
          <w:rFonts w:ascii="Arial" w:hAnsi="Arial"/>
          <w:b/>
          <w:bCs/>
          <w:color w:val="7F7F7F" w:themeColor="text1" w:themeTint="80"/>
          <w:sz w:val="15"/>
          <w:szCs w:val="15"/>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6"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40CB"/>
    <w:multiLevelType w:val="hybridMultilevel"/>
    <w:tmpl w:val="D8F269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8DB052F"/>
    <w:multiLevelType w:val="hybridMultilevel"/>
    <w:tmpl w:val="2EA4941A"/>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6"/>
  </w:num>
  <w:num w:numId="2" w16cid:durableId="1082024190">
    <w:abstractNumId w:val="5"/>
  </w:num>
  <w:num w:numId="3" w16cid:durableId="1451052214">
    <w:abstractNumId w:val="1"/>
  </w:num>
  <w:num w:numId="4" w16cid:durableId="2052489090">
    <w:abstractNumId w:val="4"/>
  </w:num>
  <w:num w:numId="5" w16cid:durableId="1736660121">
    <w:abstractNumId w:val="3"/>
  </w:num>
  <w:num w:numId="6" w16cid:durableId="1386443437">
    <w:abstractNumId w:val="2"/>
  </w:num>
  <w:num w:numId="7" w16cid:durableId="101078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058D"/>
    <w:rsid w:val="000644C2"/>
    <w:rsid w:val="000662A0"/>
    <w:rsid w:val="00092C7C"/>
    <w:rsid w:val="000A7C9B"/>
    <w:rsid w:val="000C0EFD"/>
    <w:rsid w:val="000C2BA6"/>
    <w:rsid w:val="000C6273"/>
    <w:rsid w:val="000D6259"/>
    <w:rsid w:val="000D653C"/>
    <w:rsid w:val="000E0E58"/>
    <w:rsid w:val="000E658A"/>
    <w:rsid w:val="000E751B"/>
    <w:rsid w:val="000F198C"/>
    <w:rsid w:val="0010422D"/>
    <w:rsid w:val="00104A3C"/>
    <w:rsid w:val="0010609E"/>
    <w:rsid w:val="00106DEA"/>
    <w:rsid w:val="001342F5"/>
    <w:rsid w:val="0013451A"/>
    <w:rsid w:val="00137363"/>
    <w:rsid w:val="00137A8D"/>
    <w:rsid w:val="00146B11"/>
    <w:rsid w:val="00152639"/>
    <w:rsid w:val="001567B0"/>
    <w:rsid w:val="00164B02"/>
    <w:rsid w:val="00172804"/>
    <w:rsid w:val="00175140"/>
    <w:rsid w:val="001973BF"/>
    <w:rsid w:val="001A7FC1"/>
    <w:rsid w:val="001B452C"/>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7FA7"/>
    <w:rsid w:val="002B4BD0"/>
    <w:rsid w:val="002C2A54"/>
    <w:rsid w:val="002C502E"/>
    <w:rsid w:val="00310057"/>
    <w:rsid w:val="0031384A"/>
    <w:rsid w:val="00315E27"/>
    <w:rsid w:val="0031741F"/>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5FDA"/>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5793D"/>
    <w:rsid w:val="00582E28"/>
    <w:rsid w:val="00595B5D"/>
    <w:rsid w:val="005B2D6D"/>
    <w:rsid w:val="005B3EAE"/>
    <w:rsid w:val="005D11DD"/>
    <w:rsid w:val="005E20F5"/>
    <w:rsid w:val="005F2719"/>
    <w:rsid w:val="006074D3"/>
    <w:rsid w:val="00617A29"/>
    <w:rsid w:val="006205BF"/>
    <w:rsid w:val="006341C8"/>
    <w:rsid w:val="006377E9"/>
    <w:rsid w:val="00646DE7"/>
    <w:rsid w:val="006475CB"/>
    <w:rsid w:val="00657881"/>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6727D"/>
    <w:rsid w:val="00770BB7"/>
    <w:rsid w:val="00783646"/>
    <w:rsid w:val="0078596F"/>
    <w:rsid w:val="00791EFA"/>
    <w:rsid w:val="007A30BD"/>
    <w:rsid w:val="007A44B6"/>
    <w:rsid w:val="007A4CEB"/>
    <w:rsid w:val="007E43F0"/>
    <w:rsid w:val="007F5175"/>
    <w:rsid w:val="00808070"/>
    <w:rsid w:val="00810548"/>
    <w:rsid w:val="00813490"/>
    <w:rsid w:val="0081417C"/>
    <w:rsid w:val="008234B5"/>
    <w:rsid w:val="00823AB6"/>
    <w:rsid w:val="0082748C"/>
    <w:rsid w:val="008279B6"/>
    <w:rsid w:val="00840544"/>
    <w:rsid w:val="00852AB5"/>
    <w:rsid w:val="0085344D"/>
    <w:rsid w:val="0085456D"/>
    <w:rsid w:val="00864C08"/>
    <w:rsid w:val="00865394"/>
    <w:rsid w:val="00866A00"/>
    <w:rsid w:val="008733DB"/>
    <w:rsid w:val="0087698A"/>
    <w:rsid w:val="00887E98"/>
    <w:rsid w:val="00894A33"/>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76605"/>
    <w:rsid w:val="00A82F73"/>
    <w:rsid w:val="00A9266C"/>
    <w:rsid w:val="00AB17AC"/>
    <w:rsid w:val="00AC0DCB"/>
    <w:rsid w:val="00AC7C3A"/>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1589B"/>
    <w:rsid w:val="00C27CCF"/>
    <w:rsid w:val="00C36CCF"/>
    <w:rsid w:val="00C36DE1"/>
    <w:rsid w:val="00C456FC"/>
    <w:rsid w:val="00C461C6"/>
    <w:rsid w:val="00C53D1C"/>
    <w:rsid w:val="00C578C7"/>
    <w:rsid w:val="00C85CFD"/>
    <w:rsid w:val="00C875A1"/>
    <w:rsid w:val="00C9175F"/>
    <w:rsid w:val="00C91D02"/>
    <w:rsid w:val="00CA2E6E"/>
    <w:rsid w:val="00CB6BCE"/>
    <w:rsid w:val="00CC11F0"/>
    <w:rsid w:val="00CE4E2A"/>
    <w:rsid w:val="00D11EF9"/>
    <w:rsid w:val="00D17ACB"/>
    <w:rsid w:val="00D360F0"/>
    <w:rsid w:val="00D418B8"/>
    <w:rsid w:val="00D61D17"/>
    <w:rsid w:val="00D6513F"/>
    <w:rsid w:val="00D67C2F"/>
    <w:rsid w:val="00DC7068"/>
    <w:rsid w:val="00DD79AE"/>
    <w:rsid w:val="00DE0F59"/>
    <w:rsid w:val="00DF5EBF"/>
    <w:rsid w:val="00E0015B"/>
    <w:rsid w:val="00E11B09"/>
    <w:rsid w:val="00E142FE"/>
    <w:rsid w:val="00E17139"/>
    <w:rsid w:val="00E22D73"/>
    <w:rsid w:val="00E32343"/>
    <w:rsid w:val="00E445FB"/>
    <w:rsid w:val="00E44CB8"/>
    <w:rsid w:val="00E53DFC"/>
    <w:rsid w:val="00E56BC0"/>
    <w:rsid w:val="00E71878"/>
    <w:rsid w:val="00E82166"/>
    <w:rsid w:val="00E86632"/>
    <w:rsid w:val="00E8665B"/>
    <w:rsid w:val="00E979FA"/>
    <w:rsid w:val="00EA1376"/>
    <w:rsid w:val="00EA2AEB"/>
    <w:rsid w:val="00EA311B"/>
    <w:rsid w:val="00EB569F"/>
    <w:rsid w:val="00EC2FF2"/>
    <w:rsid w:val="00EC344F"/>
    <w:rsid w:val="00EC4101"/>
    <w:rsid w:val="00ED3801"/>
    <w:rsid w:val="00ED3B8D"/>
    <w:rsid w:val="00EF5021"/>
    <w:rsid w:val="00F07199"/>
    <w:rsid w:val="00F132E2"/>
    <w:rsid w:val="00F147C1"/>
    <w:rsid w:val="00F14D84"/>
    <w:rsid w:val="00F14EA0"/>
    <w:rsid w:val="00F2448E"/>
    <w:rsid w:val="00F61BB6"/>
    <w:rsid w:val="00F72D23"/>
    <w:rsid w:val="00F7796F"/>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79CAF3"/>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fh/die-fhv/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divers/newsl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hv.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hyperlink" Target="http://www.fhv.at/datenschutz" TargetMode="External"/><Relationship Id="rId10" Type="http://schemas.openxmlformats.org/officeDocument/2006/relationships/hyperlink" Target="mailto:angelika.kaufmann-pauger@fhv.at" TargetMode="External"/><Relationship Id="rId4" Type="http://schemas.openxmlformats.org/officeDocument/2006/relationships/numbering" Target="numbering.xml"/><Relationship Id="rId9" Type="http://schemas.openxmlformats.org/officeDocument/2006/relationships/hyperlink" Target="https://www.fhv.at/studium/soziales/gesundheits-und-krankenpflege-upgrade?c7sp=22106&amp;c7sg=Sommersemester+2025&amp;c7l=&amp;c6sp=22106&amp;c6sg=Sommersemester+2025&amp;c6l=" TargetMode="External"/><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4424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3</cp:revision>
  <cp:lastPrinted>2025-03-27T06:37:00Z</cp:lastPrinted>
  <dcterms:created xsi:type="dcterms:W3CDTF">2025-03-27T10:33:00Z</dcterms:created>
  <dcterms:modified xsi:type="dcterms:W3CDTF">2025-03-27T10:34:00Z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